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DB25" w14:textId="77777777" w:rsidR="00C630E6" w:rsidRDefault="00000000">
      <w:pPr>
        <w:spacing w:after="23" w:line="259" w:lineRule="auto"/>
        <w:ind w:left="300" w:right="0" w:firstLine="0"/>
        <w:jc w:val="left"/>
      </w:pPr>
      <w:r>
        <w:rPr>
          <w:rFonts w:ascii="Calibri" w:eastAsia="Calibri" w:hAnsi="Calibri" w:cs="Calibri"/>
          <w:noProof/>
          <w:sz w:val="22"/>
        </w:rPr>
        <mc:AlternateContent>
          <mc:Choice Requires="wpg">
            <w:drawing>
              <wp:inline distT="0" distB="0" distL="0" distR="0" wp14:anchorId="5122AFAD" wp14:editId="3ABA65E7">
                <wp:extent cx="5550535" cy="782320"/>
                <wp:effectExtent l="0" t="0" r="0" b="0"/>
                <wp:docPr id="37995" name="Group 37995"/>
                <wp:cNvGraphicFramePr/>
                <a:graphic xmlns:a="http://schemas.openxmlformats.org/drawingml/2006/main">
                  <a:graphicData uri="http://schemas.microsoft.com/office/word/2010/wordprocessingGroup">
                    <wpg:wgp>
                      <wpg:cNvGrpSpPr/>
                      <wpg:grpSpPr>
                        <a:xfrm>
                          <a:off x="0" y="0"/>
                          <a:ext cx="5550535" cy="782320"/>
                          <a:chOff x="0" y="0"/>
                          <a:chExt cx="5550535" cy="782320"/>
                        </a:xfrm>
                      </wpg:grpSpPr>
                      <pic:pic xmlns:pic="http://schemas.openxmlformats.org/drawingml/2006/picture">
                        <pic:nvPicPr>
                          <pic:cNvPr id="13" name="Picture 13"/>
                          <pic:cNvPicPr/>
                        </pic:nvPicPr>
                        <pic:blipFill>
                          <a:blip r:embed="rId7"/>
                          <a:stretch>
                            <a:fillRect/>
                          </a:stretch>
                        </pic:blipFill>
                        <pic:spPr>
                          <a:xfrm>
                            <a:off x="3902710" y="39370"/>
                            <a:ext cx="1647825" cy="742950"/>
                          </a:xfrm>
                          <a:prstGeom prst="rect">
                            <a:avLst/>
                          </a:prstGeom>
                        </pic:spPr>
                      </pic:pic>
                      <pic:pic xmlns:pic="http://schemas.openxmlformats.org/drawingml/2006/picture">
                        <pic:nvPicPr>
                          <pic:cNvPr id="71" name="Picture 71"/>
                          <pic:cNvPicPr/>
                        </pic:nvPicPr>
                        <pic:blipFill>
                          <a:blip r:embed="rId8"/>
                          <a:stretch>
                            <a:fillRect/>
                          </a:stretch>
                        </pic:blipFill>
                        <pic:spPr>
                          <a:xfrm>
                            <a:off x="0" y="0"/>
                            <a:ext cx="935990" cy="701675"/>
                          </a:xfrm>
                          <a:prstGeom prst="rect">
                            <a:avLst/>
                          </a:prstGeom>
                        </pic:spPr>
                      </pic:pic>
                    </wpg:wgp>
                  </a:graphicData>
                </a:graphic>
              </wp:inline>
            </w:drawing>
          </mc:Choice>
          <mc:Fallback xmlns:a="http://schemas.openxmlformats.org/drawingml/2006/main">
            <w:pict>
              <v:group id="Group 37995" style="width:437.05pt;height:61.6pt;mso-position-horizontal-relative:char;mso-position-vertical-relative:line" coordsize="55505,7823">
                <v:shape id="Picture 13" style="position:absolute;width:16478;height:7429;left:39027;top:393;" filled="f">
                  <v:imagedata r:id="rId13"/>
                </v:shape>
                <v:shape id="Picture 71" style="position:absolute;width:9359;height:7016;left:0;top:0;" filled="f">
                  <v:imagedata r:id="rId14"/>
                </v:shape>
              </v:group>
            </w:pict>
          </mc:Fallback>
        </mc:AlternateContent>
      </w:r>
    </w:p>
    <w:p w14:paraId="666D17A5" w14:textId="77777777" w:rsidR="00C630E6" w:rsidRDefault="00000000">
      <w:pPr>
        <w:spacing w:after="112" w:line="259" w:lineRule="auto"/>
        <w:ind w:left="0" w:right="0" w:firstLine="0"/>
        <w:jc w:val="center"/>
      </w:pPr>
      <w:r>
        <w:t xml:space="preserve"> </w:t>
      </w:r>
    </w:p>
    <w:p w14:paraId="023102DE" w14:textId="77777777" w:rsidR="00C630E6" w:rsidRDefault="00000000">
      <w:pPr>
        <w:spacing w:after="116" w:line="259" w:lineRule="auto"/>
        <w:ind w:left="0" w:right="0" w:firstLine="0"/>
        <w:jc w:val="center"/>
      </w:pPr>
      <w:r>
        <w:t xml:space="preserve"> </w:t>
      </w:r>
    </w:p>
    <w:p w14:paraId="2D479DAC" w14:textId="77777777" w:rsidR="00C630E6" w:rsidRDefault="00000000">
      <w:pPr>
        <w:spacing w:after="112" w:line="259" w:lineRule="auto"/>
        <w:ind w:left="0" w:right="0" w:firstLine="0"/>
        <w:jc w:val="center"/>
      </w:pPr>
      <w:r>
        <w:t xml:space="preserve"> </w:t>
      </w:r>
    </w:p>
    <w:p w14:paraId="2F788A9B" w14:textId="77777777" w:rsidR="00C630E6" w:rsidRDefault="00000000">
      <w:pPr>
        <w:spacing w:after="116" w:line="259" w:lineRule="auto"/>
        <w:ind w:left="0" w:right="0" w:firstLine="0"/>
        <w:jc w:val="center"/>
      </w:pPr>
      <w:r>
        <w:t xml:space="preserve"> </w:t>
      </w:r>
    </w:p>
    <w:p w14:paraId="3E6A32DA" w14:textId="77777777" w:rsidR="00C630E6" w:rsidRDefault="00000000">
      <w:pPr>
        <w:spacing w:after="112" w:line="259" w:lineRule="auto"/>
        <w:ind w:left="0" w:right="0" w:firstLine="0"/>
        <w:jc w:val="center"/>
      </w:pPr>
      <w:r>
        <w:t xml:space="preserve"> </w:t>
      </w:r>
    </w:p>
    <w:p w14:paraId="0B2DA72C" w14:textId="77777777" w:rsidR="00C630E6" w:rsidRDefault="00000000">
      <w:pPr>
        <w:spacing w:after="116" w:line="259" w:lineRule="auto"/>
        <w:ind w:left="0" w:right="0" w:firstLine="0"/>
        <w:jc w:val="center"/>
      </w:pPr>
      <w:r>
        <w:t xml:space="preserve"> </w:t>
      </w:r>
    </w:p>
    <w:p w14:paraId="7172EB85" w14:textId="77777777" w:rsidR="00C630E6" w:rsidRDefault="00000000">
      <w:pPr>
        <w:spacing w:after="112" w:line="259" w:lineRule="auto"/>
        <w:ind w:left="0" w:right="0" w:firstLine="0"/>
        <w:jc w:val="center"/>
      </w:pPr>
      <w:r>
        <w:t xml:space="preserve"> </w:t>
      </w:r>
    </w:p>
    <w:p w14:paraId="60C2316B" w14:textId="76BCC442" w:rsidR="00C630E6" w:rsidRDefault="002261F4">
      <w:pPr>
        <w:spacing w:after="114" w:line="259" w:lineRule="auto"/>
        <w:jc w:val="center"/>
      </w:pPr>
      <w:r>
        <w:t>CAMILA MARQUES PORCARO</w:t>
      </w:r>
    </w:p>
    <w:p w14:paraId="14EEC97D" w14:textId="77777777" w:rsidR="00C630E6" w:rsidRDefault="00000000">
      <w:pPr>
        <w:spacing w:after="112" w:line="259" w:lineRule="auto"/>
        <w:ind w:left="0" w:right="0" w:firstLine="0"/>
        <w:jc w:val="center"/>
      </w:pPr>
      <w:r>
        <w:t xml:space="preserve"> </w:t>
      </w:r>
    </w:p>
    <w:p w14:paraId="27B47E4E" w14:textId="77777777" w:rsidR="00C630E6" w:rsidRDefault="00000000">
      <w:pPr>
        <w:spacing w:after="116" w:line="259" w:lineRule="auto"/>
        <w:ind w:left="0" w:right="0" w:firstLine="0"/>
        <w:jc w:val="center"/>
      </w:pPr>
      <w:r>
        <w:t xml:space="preserve"> </w:t>
      </w:r>
    </w:p>
    <w:p w14:paraId="525E2B29" w14:textId="77777777" w:rsidR="00C630E6" w:rsidRDefault="00000000">
      <w:pPr>
        <w:spacing w:after="111" w:line="259" w:lineRule="auto"/>
        <w:ind w:left="0" w:right="0" w:firstLine="0"/>
        <w:jc w:val="center"/>
      </w:pPr>
      <w:r>
        <w:t xml:space="preserve"> </w:t>
      </w:r>
    </w:p>
    <w:p w14:paraId="01AA9FE9" w14:textId="77777777" w:rsidR="00C630E6" w:rsidRDefault="00000000">
      <w:pPr>
        <w:spacing w:after="116" w:line="259" w:lineRule="auto"/>
        <w:ind w:left="0" w:right="0" w:firstLine="0"/>
        <w:jc w:val="center"/>
      </w:pPr>
      <w:r>
        <w:t xml:space="preserve"> </w:t>
      </w:r>
    </w:p>
    <w:p w14:paraId="09C56339" w14:textId="74C395E0" w:rsidR="00C630E6" w:rsidRDefault="007365D6">
      <w:pPr>
        <w:spacing w:after="2" w:line="356" w:lineRule="auto"/>
        <w:ind w:right="0"/>
        <w:jc w:val="center"/>
      </w:pPr>
      <w:r>
        <w:rPr>
          <w:b/>
        </w:rPr>
        <w:t xml:space="preserve">Elevado </w:t>
      </w:r>
      <w:r w:rsidR="00DC4099">
        <w:rPr>
          <w:b/>
        </w:rPr>
        <w:t xml:space="preserve">índice de solicitação de cesáreas pelas gestantes </w:t>
      </w:r>
      <w:r w:rsidR="00876834">
        <w:rPr>
          <w:b/>
        </w:rPr>
        <w:t xml:space="preserve">do pré-natal da </w:t>
      </w:r>
      <w:r w:rsidR="003E2766">
        <w:rPr>
          <w:b/>
        </w:rPr>
        <w:t>P</w:t>
      </w:r>
      <w:r w:rsidR="00321ABE">
        <w:rPr>
          <w:b/>
        </w:rPr>
        <w:t>oliclínica Naval Nossa Senhora da Glória</w:t>
      </w:r>
    </w:p>
    <w:p w14:paraId="747C3050" w14:textId="77777777" w:rsidR="00C630E6" w:rsidRDefault="00000000">
      <w:pPr>
        <w:spacing w:after="112" w:line="259" w:lineRule="auto"/>
        <w:ind w:left="0" w:right="0" w:firstLine="0"/>
        <w:jc w:val="center"/>
      </w:pPr>
      <w:r>
        <w:t xml:space="preserve"> </w:t>
      </w:r>
    </w:p>
    <w:p w14:paraId="5B565D25" w14:textId="77777777" w:rsidR="00C630E6" w:rsidRDefault="00000000">
      <w:pPr>
        <w:spacing w:after="116" w:line="259" w:lineRule="auto"/>
        <w:ind w:left="0" w:right="0" w:firstLine="0"/>
        <w:jc w:val="center"/>
      </w:pPr>
      <w:r>
        <w:t xml:space="preserve"> </w:t>
      </w:r>
    </w:p>
    <w:p w14:paraId="1B403B52" w14:textId="77777777" w:rsidR="00C630E6" w:rsidRDefault="00000000">
      <w:pPr>
        <w:spacing w:after="112" w:line="259" w:lineRule="auto"/>
        <w:ind w:left="0" w:right="0" w:firstLine="0"/>
        <w:jc w:val="center"/>
      </w:pPr>
      <w:r>
        <w:t xml:space="preserve"> </w:t>
      </w:r>
    </w:p>
    <w:p w14:paraId="0A307B54" w14:textId="77777777" w:rsidR="00C630E6" w:rsidRDefault="00000000">
      <w:pPr>
        <w:spacing w:after="116" w:line="259" w:lineRule="auto"/>
        <w:ind w:left="0" w:right="0" w:firstLine="0"/>
        <w:jc w:val="center"/>
      </w:pPr>
      <w:r>
        <w:t xml:space="preserve"> </w:t>
      </w:r>
    </w:p>
    <w:p w14:paraId="00F80462" w14:textId="77777777" w:rsidR="00C630E6" w:rsidRDefault="00000000">
      <w:pPr>
        <w:spacing w:after="112" w:line="259" w:lineRule="auto"/>
        <w:ind w:left="0" w:right="0" w:firstLine="0"/>
        <w:jc w:val="center"/>
      </w:pPr>
      <w:r>
        <w:t xml:space="preserve"> </w:t>
      </w:r>
    </w:p>
    <w:p w14:paraId="45CCE64A" w14:textId="77777777" w:rsidR="00C630E6" w:rsidRDefault="00000000">
      <w:pPr>
        <w:spacing w:after="116" w:line="259" w:lineRule="auto"/>
        <w:ind w:left="0" w:right="0" w:firstLine="0"/>
        <w:jc w:val="center"/>
      </w:pPr>
      <w:r>
        <w:t xml:space="preserve"> </w:t>
      </w:r>
    </w:p>
    <w:p w14:paraId="60AB71AF" w14:textId="77777777" w:rsidR="00C630E6" w:rsidRDefault="00000000">
      <w:pPr>
        <w:spacing w:after="111" w:line="259" w:lineRule="auto"/>
        <w:ind w:left="0" w:right="0" w:firstLine="0"/>
        <w:jc w:val="center"/>
      </w:pPr>
      <w:r>
        <w:t xml:space="preserve"> </w:t>
      </w:r>
    </w:p>
    <w:p w14:paraId="2C3532D9" w14:textId="77777777" w:rsidR="00C630E6" w:rsidRDefault="00000000">
      <w:pPr>
        <w:spacing w:after="116" w:line="259" w:lineRule="auto"/>
        <w:ind w:left="0" w:right="0" w:firstLine="0"/>
        <w:jc w:val="center"/>
      </w:pPr>
      <w:r>
        <w:t xml:space="preserve"> </w:t>
      </w:r>
    </w:p>
    <w:p w14:paraId="0FEC745E" w14:textId="77777777" w:rsidR="00C630E6" w:rsidRDefault="00000000">
      <w:pPr>
        <w:spacing w:after="112" w:line="259" w:lineRule="auto"/>
        <w:ind w:left="0" w:right="0" w:firstLine="0"/>
        <w:jc w:val="center"/>
      </w:pPr>
      <w:r>
        <w:t xml:space="preserve"> </w:t>
      </w:r>
    </w:p>
    <w:p w14:paraId="7D390333" w14:textId="77777777" w:rsidR="00C630E6" w:rsidRDefault="00000000">
      <w:pPr>
        <w:spacing w:after="116" w:line="259" w:lineRule="auto"/>
        <w:ind w:left="0" w:right="0" w:firstLine="0"/>
        <w:jc w:val="center"/>
      </w:pPr>
      <w:r>
        <w:t xml:space="preserve"> </w:t>
      </w:r>
    </w:p>
    <w:p w14:paraId="0F3CBF8E" w14:textId="7435AD6E" w:rsidR="00C630E6" w:rsidRDefault="00000000">
      <w:pPr>
        <w:spacing w:after="114" w:line="356" w:lineRule="auto"/>
        <w:ind w:left="3611" w:right="3606"/>
        <w:jc w:val="center"/>
      </w:pPr>
      <w:r>
        <w:t>Rio de Janeiro 202</w:t>
      </w:r>
      <w:r w:rsidR="003E2766">
        <w:t>3</w:t>
      </w:r>
    </w:p>
    <w:p w14:paraId="288D6029" w14:textId="61A29A27" w:rsidR="00C630E6" w:rsidRDefault="00C630E6">
      <w:pPr>
        <w:spacing w:after="114" w:line="259" w:lineRule="auto"/>
        <w:jc w:val="center"/>
      </w:pPr>
    </w:p>
    <w:p w14:paraId="52AED9DD" w14:textId="77777777" w:rsidR="00C630E6" w:rsidRDefault="00000000">
      <w:pPr>
        <w:spacing w:after="112" w:line="259" w:lineRule="auto"/>
        <w:ind w:left="0" w:right="0" w:firstLine="0"/>
        <w:jc w:val="center"/>
      </w:pPr>
      <w:r>
        <w:t xml:space="preserve"> </w:t>
      </w:r>
    </w:p>
    <w:p w14:paraId="18E8CC61" w14:textId="77777777" w:rsidR="00C630E6" w:rsidRDefault="00000000">
      <w:pPr>
        <w:spacing w:after="115" w:line="259" w:lineRule="auto"/>
        <w:ind w:left="0" w:right="0" w:firstLine="0"/>
        <w:jc w:val="center"/>
      </w:pPr>
      <w:r>
        <w:t xml:space="preserve"> </w:t>
      </w:r>
    </w:p>
    <w:p w14:paraId="35F55797" w14:textId="77777777" w:rsidR="00C630E6" w:rsidRDefault="00000000">
      <w:pPr>
        <w:spacing w:after="112" w:line="259" w:lineRule="auto"/>
        <w:ind w:left="0" w:right="0" w:firstLine="0"/>
        <w:jc w:val="center"/>
      </w:pPr>
      <w:r>
        <w:t xml:space="preserve"> </w:t>
      </w:r>
    </w:p>
    <w:p w14:paraId="202E1818" w14:textId="77777777" w:rsidR="00C630E6" w:rsidRDefault="00000000">
      <w:pPr>
        <w:spacing w:after="116" w:line="259" w:lineRule="auto"/>
        <w:ind w:left="0" w:right="0" w:firstLine="0"/>
        <w:jc w:val="center"/>
      </w:pPr>
      <w:r>
        <w:t xml:space="preserve"> </w:t>
      </w:r>
    </w:p>
    <w:p w14:paraId="235F1B33" w14:textId="77777777" w:rsidR="00C630E6" w:rsidRDefault="00000000">
      <w:pPr>
        <w:spacing w:after="112" w:line="259" w:lineRule="auto"/>
        <w:ind w:left="0" w:right="0" w:firstLine="0"/>
        <w:jc w:val="center"/>
      </w:pPr>
      <w:r>
        <w:lastRenderedPageBreak/>
        <w:t xml:space="preserve"> </w:t>
      </w:r>
    </w:p>
    <w:p w14:paraId="583B0BE0" w14:textId="77777777" w:rsidR="00831FCB" w:rsidRDefault="003C1D7E" w:rsidP="00831FCB">
      <w:pPr>
        <w:spacing w:after="116" w:line="259" w:lineRule="auto"/>
        <w:ind w:left="0" w:right="0" w:firstLine="0"/>
        <w:jc w:val="center"/>
      </w:pPr>
      <w:r>
        <w:t>Camila Marques Porcaro</w:t>
      </w:r>
    </w:p>
    <w:p w14:paraId="74F7A77D" w14:textId="77777777" w:rsidR="00831FCB" w:rsidRDefault="00831FCB" w:rsidP="00831FCB">
      <w:pPr>
        <w:spacing w:after="116" w:line="259" w:lineRule="auto"/>
        <w:ind w:left="0" w:right="0" w:firstLine="0"/>
        <w:jc w:val="center"/>
      </w:pPr>
    </w:p>
    <w:p w14:paraId="70FC68D9" w14:textId="77777777" w:rsidR="00831FCB" w:rsidRDefault="00831FCB" w:rsidP="00831FCB">
      <w:pPr>
        <w:spacing w:after="116" w:line="259" w:lineRule="auto"/>
        <w:ind w:left="0" w:right="0" w:firstLine="0"/>
        <w:jc w:val="center"/>
      </w:pPr>
    </w:p>
    <w:p w14:paraId="62A74B76" w14:textId="77777777" w:rsidR="00831FCB" w:rsidRDefault="00831FCB" w:rsidP="00831FCB">
      <w:pPr>
        <w:spacing w:after="116" w:line="259" w:lineRule="auto"/>
        <w:ind w:left="0" w:right="0" w:firstLine="0"/>
        <w:jc w:val="center"/>
      </w:pPr>
    </w:p>
    <w:p w14:paraId="12A33C23" w14:textId="1E4F48C4" w:rsidR="00C630E6" w:rsidRDefault="00000000" w:rsidP="00831FCB">
      <w:pPr>
        <w:spacing w:after="116" w:line="259" w:lineRule="auto"/>
        <w:ind w:left="0" w:right="0" w:firstLine="0"/>
        <w:jc w:val="center"/>
      </w:pPr>
      <w:r>
        <w:t xml:space="preserve"> </w:t>
      </w:r>
    </w:p>
    <w:p w14:paraId="1B46BE91" w14:textId="77777777" w:rsidR="00C630E6" w:rsidRDefault="00000000">
      <w:pPr>
        <w:spacing w:after="112" w:line="259" w:lineRule="auto"/>
        <w:ind w:left="0" w:right="0" w:firstLine="0"/>
        <w:jc w:val="center"/>
      </w:pPr>
      <w:r>
        <w:t xml:space="preserve"> </w:t>
      </w:r>
    </w:p>
    <w:p w14:paraId="04098ED4" w14:textId="087281FC" w:rsidR="00C630E6" w:rsidRDefault="00831FCB" w:rsidP="008F0120">
      <w:pPr>
        <w:spacing w:after="0" w:line="359" w:lineRule="auto"/>
        <w:ind w:left="1761" w:right="0" w:hanging="1053"/>
        <w:jc w:val="left"/>
      </w:pPr>
      <w:r>
        <w:rPr>
          <w:b/>
        </w:rPr>
        <w:t>Elevado índice de solicitação de cesáreas pelas gestantes do pré-natal da P</w:t>
      </w:r>
      <w:r w:rsidR="009E1168">
        <w:rPr>
          <w:b/>
        </w:rPr>
        <w:t>oliclínica Naval Nossa Senhora da Glória</w:t>
      </w:r>
    </w:p>
    <w:p w14:paraId="7DB91FCC" w14:textId="77777777" w:rsidR="00C630E6" w:rsidRDefault="00000000">
      <w:pPr>
        <w:spacing w:after="116" w:line="259" w:lineRule="auto"/>
        <w:ind w:left="0" w:right="0" w:firstLine="0"/>
        <w:jc w:val="center"/>
      </w:pPr>
      <w:r>
        <w:rPr>
          <w:b/>
        </w:rPr>
        <w:t xml:space="preserve"> </w:t>
      </w:r>
    </w:p>
    <w:p w14:paraId="4205CB92" w14:textId="77777777" w:rsidR="00C630E6" w:rsidRDefault="00000000">
      <w:pPr>
        <w:spacing w:after="111" w:line="259" w:lineRule="auto"/>
        <w:ind w:left="0" w:right="0" w:firstLine="0"/>
        <w:jc w:val="center"/>
      </w:pPr>
      <w:r>
        <w:rPr>
          <w:b/>
        </w:rPr>
        <w:t xml:space="preserve"> </w:t>
      </w:r>
    </w:p>
    <w:p w14:paraId="735F809E" w14:textId="77777777" w:rsidR="00C630E6" w:rsidRDefault="00000000">
      <w:pPr>
        <w:spacing w:after="116" w:line="259" w:lineRule="auto"/>
        <w:ind w:left="0" w:right="0" w:firstLine="0"/>
        <w:jc w:val="center"/>
      </w:pPr>
      <w:r>
        <w:t xml:space="preserve"> </w:t>
      </w:r>
    </w:p>
    <w:p w14:paraId="31D632C6" w14:textId="77777777" w:rsidR="00C630E6" w:rsidRDefault="00000000">
      <w:pPr>
        <w:spacing w:after="111" w:line="259" w:lineRule="auto"/>
        <w:ind w:left="0" w:right="0" w:firstLine="0"/>
        <w:jc w:val="center"/>
      </w:pPr>
      <w:r>
        <w:t xml:space="preserve"> </w:t>
      </w:r>
    </w:p>
    <w:p w14:paraId="016695B3" w14:textId="77777777" w:rsidR="00C630E6" w:rsidRDefault="00000000">
      <w:pPr>
        <w:spacing w:after="116" w:line="259" w:lineRule="auto"/>
        <w:ind w:left="0" w:right="0" w:firstLine="0"/>
        <w:jc w:val="center"/>
      </w:pPr>
      <w:r>
        <w:t xml:space="preserve"> </w:t>
      </w:r>
    </w:p>
    <w:p w14:paraId="5789973E" w14:textId="77777777" w:rsidR="00C630E6" w:rsidRDefault="00000000">
      <w:pPr>
        <w:spacing w:after="0" w:line="238" w:lineRule="auto"/>
        <w:ind w:left="4548" w:right="0"/>
      </w:pPr>
      <w:r>
        <w:t xml:space="preserve">Trabalho de Conclusão de Curso apresentado ao Curso de Especialização Gestão em Saúde da Escola Nacional de Saúde Pública Sergio Arouca, na Fundação Oswaldo Cruz, como requisito parcial para obtenção do título de Especialista em Gestão em Saúde. </w:t>
      </w:r>
    </w:p>
    <w:p w14:paraId="547C0D99" w14:textId="77777777" w:rsidR="00C630E6" w:rsidRDefault="00000000">
      <w:pPr>
        <w:spacing w:after="112" w:line="259" w:lineRule="auto"/>
        <w:ind w:left="0" w:right="0" w:firstLine="0"/>
        <w:jc w:val="center"/>
      </w:pPr>
      <w:r>
        <w:t xml:space="preserve"> </w:t>
      </w:r>
    </w:p>
    <w:p w14:paraId="3622975A" w14:textId="77777777" w:rsidR="00C630E6" w:rsidRDefault="00000000">
      <w:pPr>
        <w:spacing w:after="116" w:line="259" w:lineRule="auto"/>
        <w:ind w:left="0" w:right="0" w:firstLine="0"/>
        <w:jc w:val="center"/>
      </w:pPr>
      <w:r>
        <w:t xml:space="preserve"> </w:t>
      </w:r>
    </w:p>
    <w:p w14:paraId="68151955" w14:textId="7A57BCD0" w:rsidR="00C630E6" w:rsidRDefault="00000000">
      <w:pPr>
        <w:spacing w:after="111" w:line="259" w:lineRule="auto"/>
        <w:ind w:left="4548" w:right="0"/>
      </w:pPr>
      <w:r>
        <w:t>Orientador</w:t>
      </w:r>
      <w:r w:rsidR="00B3539C">
        <w:t>: André Feijó Barroso</w:t>
      </w:r>
    </w:p>
    <w:p w14:paraId="0C79B038" w14:textId="77777777" w:rsidR="00C630E6" w:rsidRDefault="00000000">
      <w:pPr>
        <w:spacing w:after="116" w:line="259" w:lineRule="auto"/>
        <w:ind w:left="0" w:right="0" w:firstLine="0"/>
        <w:jc w:val="center"/>
      </w:pPr>
      <w:r>
        <w:rPr>
          <w:b/>
        </w:rPr>
        <w:t xml:space="preserve"> </w:t>
      </w:r>
    </w:p>
    <w:p w14:paraId="3369FBC2" w14:textId="77777777" w:rsidR="00C630E6" w:rsidRDefault="00000000">
      <w:pPr>
        <w:spacing w:after="112" w:line="259" w:lineRule="auto"/>
        <w:ind w:left="0" w:right="0" w:firstLine="0"/>
        <w:jc w:val="center"/>
      </w:pPr>
      <w:r>
        <w:rPr>
          <w:b/>
        </w:rPr>
        <w:t xml:space="preserve"> </w:t>
      </w:r>
    </w:p>
    <w:p w14:paraId="03EC09C9" w14:textId="77777777" w:rsidR="00C630E6" w:rsidRDefault="00000000">
      <w:pPr>
        <w:spacing w:after="115" w:line="259" w:lineRule="auto"/>
        <w:ind w:left="0" w:right="0" w:firstLine="0"/>
        <w:jc w:val="center"/>
      </w:pPr>
      <w:r>
        <w:rPr>
          <w:b/>
        </w:rPr>
        <w:t xml:space="preserve"> </w:t>
      </w:r>
    </w:p>
    <w:p w14:paraId="1140225D" w14:textId="77777777" w:rsidR="00C630E6" w:rsidRDefault="00000000">
      <w:pPr>
        <w:spacing w:after="112" w:line="259" w:lineRule="auto"/>
        <w:ind w:left="0" w:right="0" w:firstLine="0"/>
        <w:jc w:val="center"/>
      </w:pPr>
      <w:r>
        <w:rPr>
          <w:b/>
        </w:rPr>
        <w:t xml:space="preserve"> </w:t>
      </w:r>
    </w:p>
    <w:p w14:paraId="6473020E" w14:textId="77777777" w:rsidR="00C630E6" w:rsidRDefault="00000000">
      <w:pPr>
        <w:spacing w:after="116" w:line="259" w:lineRule="auto"/>
        <w:ind w:left="0" w:right="0" w:firstLine="0"/>
        <w:jc w:val="center"/>
      </w:pPr>
      <w:r>
        <w:rPr>
          <w:b/>
        </w:rPr>
        <w:t xml:space="preserve"> </w:t>
      </w:r>
    </w:p>
    <w:p w14:paraId="2B22BCBD" w14:textId="77777777" w:rsidR="00C630E6" w:rsidRDefault="00000000">
      <w:pPr>
        <w:spacing w:after="112" w:line="259" w:lineRule="auto"/>
        <w:ind w:left="0" w:right="0" w:firstLine="0"/>
        <w:jc w:val="center"/>
      </w:pPr>
      <w:r>
        <w:rPr>
          <w:b/>
        </w:rPr>
        <w:t xml:space="preserve"> </w:t>
      </w:r>
    </w:p>
    <w:p w14:paraId="6EAF567B" w14:textId="77777777" w:rsidR="00C630E6" w:rsidRDefault="00000000">
      <w:pPr>
        <w:spacing w:after="112" w:line="259" w:lineRule="auto"/>
        <w:ind w:left="0" w:right="0" w:firstLine="0"/>
        <w:jc w:val="center"/>
      </w:pPr>
      <w:r>
        <w:rPr>
          <w:b/>
        </w:rPr>
        <w:t xml:space="preserve"> </w:t>
      </w:r>
    </w:p>
    <w:p w14:paraId="579592E2" w14:textId="77777777" w:rsidR="00C630E6" w:rsidRDefault="00000000">
      <w:pPr>
        <w:spacing w:after="116" w:line="259" w:lineRule="auto"/>
        <w:ind w:left="0" w:right="0" w:firstLine="0"/>
        <w:jc w:val="center"/>
      </w:pPr>
      <w:r>
        <w:rPr>
          <w:b/>
        </w:rPr>
        <w:t xml:space="preserve"> </w:t>
      </w:r>
    </w:p>
    <w:p w14:paraId="2030DF04" w14:textId="77777777" w:rsidR="00C630E6" w:rsidRDefault="00000000">
      <w:pPr>
        <w:spacing w:after="112" w:line="259" w:lineRule="auto"/>
        <w:ind w:left="0" w:right="0" w:firstLine="0"/>
        <w:jc w:val="center"/>
      </w:pPr>
      <w:r>
        <w:rPr>
          <w:b/>
        </w:rPr>
        <w:t xml:space="preserve"> </w:t>
      </w:r>
    </w:p>
    <w:p w14:paraId="0DE85A0C" w14:textId="21DEC506" w:rsidR="00C630E6" w:rsidRDefault="00000000">
      <w:pPr>
        <w:spacing w:after="2"/>
        <w:ind w:left="4297" w:right="3366" w:hanging="456"/>
      </w:pPr>
      <w:r>
        <w:t>Rio de Janeiro 202</w:t>
      </w:r>
      <w:r w:rsidR="00B3539C">
        <w:t>3</w:t>
      </w:r>
    </w:p>
    <w:p w14:paraId="25D33DAD" w14:textId="77777777" w:rsidR="00C630E6" w:rsidRDefault="00000000">
      <w:pPr>
        <w:spacing w:after="116" w:line="259" w:lineRule="auto"/>
        <w:ind w:left="0" w:right="0" w:firstLine="0"/>
        <w:jc w:val="center"/>
      </w:pPr>
      <w:r>
        <w:t xml:space="preserve"> </w:t>
      </w:r>
    </w:p>
    <w:p w14:paraId="33F1DBFB" w14:textId="77777777" w:rsidR="00C630E6" w:rsidRDefault="00000000">
      <w:pPr>
        <w:spacing w:after="112" w:line="259" w:lineRule="auto"/>
        <w:ind w:left="0" w:right="0" w:firstLine="0"/>
        <w:jc w:val="center"/>
      </w:pPr>
      <w:r>
        <w:t xml:space="preserve"> </w:t>
      </w:r>
    </w:p>
    <w:p w14:paraId="6091069F" w14:textId="77777777" w:rsidR="00C630E6" w:rsidRDefault="00000000">
      <w:pPr>
        <w:spacing w:after="115" w:line="259" w:lineRule="auto"/>
        <w:ind w:left="0" w:right="0" w:firstLine="0"/>
        <w:jc w:val="center"/>
      </w:pPr>
      <w:r>
        <w:lastRenderedPageBreak/>
        <w:t xml:space="preserve"> </w:t>
      </w:r>
    </w:p>
    <w:p w14:paraId="36B7E4D1" w14:textId="77777777" w:rsidR="00C630E6" w:rsidRDefault="00000000">
      <w:pPr>
        <w:spacing w:after="112" w:line="259" w:lineRule="auto"/>
        <w:ind w:left="0" w:right="0" w:firstLine="0"/>
        <w:jc w:val="center"/>
      </w:pPr>
      <w:r>
        <w:t xml:space="preserve"> </w:t>
      </w:r>
    </w:p>
    <w:p w14:paraId="47D204B6" w14:textId="77777777" w:rsidR="00C630E6" w:rsidRDefault="00000000">
      <w:pPr>
        <w:spacing w:after="116" w:line="259" w:lineRule="auto"/>
        <w:ind w:left="0" w:right="0" w:firstLine="0"/>
        <w:jc w:val="center"/>
      </w:pPr>
      <w:r>
        <w:t xml:space="preserve"> </w:t>
      </w:r>
    </w:p>
    <w:p w14:paraId="5F0B8B56" w14:textId="77777777" w:rsidR="00C630E6" w:rsidRDefault="00000000">
      <w:pPr>
        <w:spacing w:after="112" w:line="259" w:lineRule="auto"/>
        <w:ind w:left="0" w:right="0" w:firstLine="0"/>
        <w:jc w:val="center"/>
      </w:pPr>
      <w:r>
        <w:t xml:space="preserve"> </w:t>
      </w:r>
    </w:p>
    <w:p w14:paraId="58ED5E8C" w14:textId="77777777" w:rsidR="00C630E6" w:rsidRDefault="00000000">
      <w:pPr>
        <w:spacing w:after="116" w:line="259" w:lineRule="auto"/>
        <w:ind w:left="0" w:right="0" w:firstLine="0"/>
        <w:jc w:val="center"/>
      </w:pPr>
      <w:r>
        <w:t xml:space="preserve"> </w:t>
      </w:r>
    </w:p>
    <w:p w14:paraId="255107D0" w14:textId="77777777" w:rsidR="00C630E6" w:rsidRDefault="00000000">
      <w:pPr>
        <w:spacing w:after="112" w:line="259" w:lineRule="auto"/>
        <w:ind w:left="0" w:right="0" w:firstLine="0"/>
        <w:jc w:val="center"/>
      </w:pPr>
      <w:r>
        <w:t xml:space="preserve"> </w:t>
      </w:r>
    </w:p>
    <w:p w14:paraId="30A58012" w14:textId="77777777" w:rsidR="00C630E6" w:rsidRDefault="00000000">
      <w:pPr>
        <w:spacing w:after="116" w:line="259" w:lineRule="auto"/>
        <w:ind w:left="0" w:right="0" w:firstLine="0"/>
        <w:jc w:val="center"/>
      </w:pPr>
      <w:r>
        <w:t xml:space="preserve"> </w:t>
      </w:r>
    </w:p>
    <w:p w14:paraId="582EED48" w14:textId="77777777" w:rsidR="00C630E6" w:rsidRDefault="00000000">
      <w:pPr>
        <w:spacing w:after="112" w:line="259" w:lineRule="auto"/>
        <w:ind w:left="0" w:right="0" w:firstLine="0"/>
        <w:jc w:val="center"/>
      </w:pPr>
      <w:r>
        <w:t xml:space="preserve"> </w:t>
      </w:r>
    </w:p>
    <w:p w14:paraId="1B51CC95" w14:textId="77777777" w:rsidR="00C630E6" w:rsidRDefault="00000000">
      <w:pPr>
        <w:spacing w:after="116" w:line="259" w:lineRule="auto"/>
        <w:ind w:left="0" w:right="0" w:firstLine="0"/>
        <w:jc w:val="center"/>
      </w:pPr>
      <w:r>
        <w:t xml:space="preserve"> </w:t>
      </w:r>
    </w:p>
    <w:p w14:paraId="2C223969" w14:textId="77777777" w:rsidR="00C630E6" w:rsidRDefault="00000000">
      <w:pPr>
        <w:spacing w:after="111" w:line="259" w:lineRule="auto"/>
        <w:ind w:left="0" w:right="0" w:firstLine="0"/>
        <w:jc w:val="center"/>
      </w:pPr>
      <w:r>
        <w:t xml:space="preserve"> </w:t>
      </w:r>
    </w:p>
    <w:p w14:paraId="38013D59" w14:textId="77777777" w:rsidR="00C630E6" w:rsidRDefault="00000000">
      <w:pPr>
        <w:spacing w:after="116" w:line="259" w:lineRule="auto"/>
        <w:ind w:left="0" w:right="0" w:firstLine="0"/>
        <w:jc w:val="center"/>
      </w:pPr>
      <w:r>
        <w:t xml:space="preserve"> </w:t>
      </w:r>
    </w:p>
    <w:p w14:paraId="229B4EC2" w14:textId="77777777" w:rsidR="00C630E6" w:rsidRDefault="00000000">
      <w:pPr>
        <w:spacing w:after="111" w:line="259" w:lineRule="auto"/>
        <w:ind w:left="0" w:right="0" w:firstLine="0"/>
        <w:jc w:val="center"/>
      </w:pPr>
      <w:r>
        <w:t xml:space="preserve"> </w:t>
      </w:r>
    </w:p>
    <w:p w14:paraId="3B2930A2" w14:textId="77777777" w:rsidR="00C630E6" w:rsidRDefault="00000000">
      <w:pPr>
        <w:spacing w:after="116" w:line="259" w:lineRule="auto"/>
        <w:ind w:left="0" w:right="0" w:firstLine="0"/>
        <w:jc w:val="center"/>
      </w:pPr>
      <w:r>
        <w:t xml:space="preserve"> </w:t>
      </w:r>
    </w:p>
    <w:p w14:paraId="363B8D9F" w14:textId="77777777" w:rsidR="00C630E6" w:rsidRDefault="00000000">
      <w:pPr>
        <w:spacing w:after="112" w:line="259" w:lineRule="auto"/>
        <w:ind w:left="0" w:right="0" w:firstLine="0"/>
        <w:jc w:val="center"/>
      </w:pPr>
      <w:r>
        <w:t xml:space="preserve"> </w:t>
      </w:r>
    </w:p>
    <w:p w14:paraId="25B4CD47" w14:textId="77777777" w:rsidR="00C630E6" w:rsidRDefault="00000000">
      <w:pPr>
        <w:spacing w:after="116" w:line="259" w:lineRule="auto"/>
        <w:ind w:left="0" w:right="0" w:firstLine="0"/>
        <w:jc w:val="center"/>
      </w:pPr>
      <w:r>
        <w:t xml:space="preserve"> </w:t>
      </w:r>
    </w:p>
    <w:p w14:paraId="2433DF55" w14:textId="77777777" w:rsidR="00C630E6" w:rsidRDefault="00000000">
      <w:pPr>
        <w:spacing w:after="112" w:line="259" w:lineRule="auto"/>
        <w:ind w:left="0" w:right="0" w:firstLine="0"/>
        <w:jc w:val="center"/>
      </w:pPr>
      <w:r>
        <w:t xml:space="preserve"> </w:t>
      </w:r>
    </w:p>
    <w:p w14:paraId="750B7EBE" w14:textId="77777777" w:rsidR="00C630E6" w:rsidRDefault="00000000">
      <w:pPr>
        <w:spacing w:after="116" w:line="259" w:lineRule="auto"/>
        <w:ind w:left="0" w:right="0" w:firstLine="0"/>
        <w:jc w:val="center"/>
      </w:pPr>
      <w:r>
        <w:t xml:space="preserve"> </w:t>
      </w:r>
    </w:p>
    <w:p w14:paraId="550A2812" w14:textId="77777777" w:rsidR="00C630E6" w:rsidRDefault="00000000">
      <w:pPr>
        <w:spacing w:after="112" w:line="259" w:lineRule="auto"/>
        <w:ind w:left="0" w:right="0" w:firstLine="0"/>
        <w:jc w:val="center"/>
      </w:pPr>
      <w:r>
        <w:t xml:space="preserve"> </w:t>
      </w:r>
    </w:p>
    <w:p w14:paraId="01B02DDC" w14:textId="77777777" w:rsidR="00C630E6" w:rsidRDefault="00000000">
      <w:pPr>
        <w:spacing w:after="116" w:line="259" w:lineRule="auto"/>
        <w:ind w:left="0" w:right="0" w:firstLine="0"/>
        <w:jc w:val="center"/>
      </w:pPr>
      <w:r>
        <w:t xml:space="preserve"> </w:t>
      </w:r>
    </w:p>
    <w:p w14:paraId="5EDBF2F0" w14:textId="77777777" w:rsidR="00C630E6" w:rsidRDefault="00000000">
      <w:pPr>
        <w:spacing w:after="111" w:line="259" w:lineRule="auto"/>
        <w:ind w:left="0" w:right="0" w:firstLine="0"/>
        <w:jc w:val="center"/>
      </w:pPr>
      <w:r>
        <w:t xml:space="preserve"> </w:t>
      </w:r>
    </w:p>
    <w:p w14:paraId="3703CCDD" w14:textId="77777777" w:rsidR="00C630E6" w:rsidRDefault="00000000">
      <w:pPr>
        <w:spacing w:after="116" w:line="259" w:lineRule="auto"/>
        <w:ind w:left="0" w:right="0" w:firstLine="0"/>
        <w:jc w:val="center"/>
      </w:pPr>
      <w:r>
        <w:t xml:space="preserve"> </w:t>
      </w:r>
    </w:p>
    <w:p w14:paraId="27D70571" w14:textId="77777777" w:rsidR="00C630E6" w:rsidRDefault="00000000">
      <w:pPr>
        <w:spacing w:after="112" w:line="259" w:lineRule="auto"/>
        <w:ind w:left="0" w:right="0" w:firstLine="0"/>
        <w:jc w:val="left"/>
      </w:pPr>
      <w:r>
        <w:t xml:space="preserve"> </w:t>
      </w:r>
    </w:p>
    <w:p w14:paraId="7EF87AA4" w14:textId="77777777" w:rsidR="00C630E6" w:rsidRDefault="00000000">
      <w:pPr>
        <w:spacing w:after="115" w:line="259" w:lineRule="auto"/>
        <w:ind w:left="0" w:right="0" w:firstLine="0"/>
        <w:jc w:val="center"/>
      </w:pPr>
      <w:r>
        <w:t xml:space="preserve"> </w:t>
      </w:r>
    </w:p>
    <w:p w14:paraId="58EBE1F1" w14:textId="77777777" w:rsidR="005604C8" w:rsidRDefault="005604C8">
      <w:pPr>
        <w:spacing w:after="112" w:line="259" w:lineRule="auto"/>
        <w:ind w:left="0" w:right="0" w:firstLine="0"/>
        <w:jc w:val="center"/>
      </w:pPr>
    </w:p>
    <w:p w14:paraId="15563836" w14:textId="77777777" w:rsidR="005604C8" w:rsidRDefault="005604C8">
      <w:pPr>
        <w:spacing w:after="112" w:line="259" w:lineRule="auto"/>
        <w:ind w:left="0" w:right="0" w:firstLine="0"/>
        <w:jc w:val="center"/>
      </w:pPr>
    </w:p>
    <w:p w14:paraId="38A49790" w14:textId="77777777" w:rsidR="005604C8" w:rsidRDefault="005604C8">
      <w:pPr>
        <w:spacing w:after="112" w:line="259" w:lineRule="auto"/>
        <w:ind w:left="0" w:right="0" w:firstLine="0"/>
        <w:jc w:val="center"/>
      </w:pPr>
    </w:p>
    <w:p w14:paraId="379B7A7B" w14:textId="77777777" w:rsidR="005604C8" w:rsidRDefault="005604C8">
      <w:pPr>
        <w:spacing w:after="112" w:line="259" w:lineRule="auto"/>
        <w:ind w:left="0" w:right="0" w:firstLine="0"/>
        <w:jc w:val="center"/>
      </w:pPr>
    </w:p>
    <w:p w14:paraId="1058EF1E" w14:textId="77777777" w:rsidR="005604C8" w:rsidRDefault="005604C8">
      <w:pPr>
        <w:spacing w:after="112" w:line="259" w:lineRule="auto"/>
        <w:ind w:left="0" w:right="0" w:firstLine="0"/>
        <w:jc w:val="center"/>
      </w:pPr>
    </w:p>
    <w:p w14:paraId="4C71CC88" w14:textId="77777777" w:rsidR="005604C8" w:rsidRDefault="005604C8">
      <w:pPr>
        <w:spacing w:after="112" w:line="259" w:lineRule="auto"/>
        <w:ind w:left="0" w:right="0" w:firstLine="0"/>
        <w:jc w:val="center"/>
      </w:pPr>
    </w:p>
    <w:p w14:paraId="7FFC46DB" w14:textId="2256E60B" w:rsidR="00C630E6" w:rsidRDefault="00000000" w:rsidP="009E1168">
      <w:pPr>
        <w:spacing w:after="112" w:line="259" w:lineRule="auto"/>
        <w:ind w:left="0" w:right="0" w:firstLine="0"/>
        <w:jc w:val="center"/>
      </w:pPr>
      <w:r>
        <w:rPr>
          <w:i/>
        </w:rPr>
        <w:t xml:space="preserve">Este trabalho é dedicado </w:t>
      </w:r>
      <w:r w:rsidR="00E55C1A">
        <w:rPr>
          <w:i/>
        </w:rPr>
        <w:t>às</w:t>
      </w:r>
      <w:r w:rsidR="0050094E">
        <w:rPr>
          <w:i/>
        </w:rPr>
        <w:t xml:space="preserve"> minhas</w:t>
      </w:r>
      <w:r w:rsidR="00E55C1A">
        <w:rPr>
          <w:i/>
        </w:rPr>
        <w:t xml:space="preserve"> gestantes do ambulatório de Obstetrícia da PNNSG</w:t>
      </w:r>
      <w:r w:rsidR="0050094E">
        <w:rPr>
          <w:i/>
        </w:rPr>
        <w:t xml:space="preserve">. Que todas possam </w:t>
      </w:r>
      <w:r w:rsidR="00674005">
        <w:rPr>
          <w:i/>
        </w:rPr>
        <w:t xml:space="preserve">ter autonomia de escolha de suas vias de parto com </w:t>
      </w:r>
      <w:r w:rsidR="007A17E9">
        <w:rPr>
          <w:i/>
        </w:rPr>
        <w:t xml:space="preserve">consciência e conhecimento, participando ativamente de todo o processo do trabalho de parto </w:t>
      </w:r>
      <w:r w:rsidR="007962EA">
        <w:rPr>
          <w:i/>
        </w:rPr>
        <w:t xml:space="preserve">como uma experiência </w:t>
      </w:r>
      <w:r w:rsidR="005E5819">
        <w:rPr>
          <w:i/>
        </w:rPr>
        <w:t xml:space="preserve">inesquecível de </w:t>
      </w:r>
      <w:r w:rsidR="00405FD7">
        <w:rPr>
          <w:i/>
        </w:rPr>
        <w:t xml:space="preserve">amor e empoderamento, com </w:t>
      </w:r>
      <w:r w:rsidR="00660924">
        <w:rPr>
          <w:i/>
        </w:rPr>
        <w:t xml:space="preserve">muita saúde e </w:t>
      </w:r>
      <w:r w:rsidR="00D932DB">
        <w:rPr>
          <w:i/>
        </w:rPr>
        <w:t>felicidade.</w:t>
      </w:r>
    </w:p>
    <w:p w14:paraId="0C37314E" w14:textId="77777777" w:rsidR="00C630E6" w:rsidRDefault="00000000">
      <w:pPr>
        <w:spacing w:after="112" w:line="259" w:lineRule="auto"/>
        <w:ind w:left="0" w:right="0" w:firstLine="0"/>
        <w:jc w:val="right"/>
      </w:pPr>
      <w:r>
        <w:rPr>
          <w:i/>
        </w:rPr>
        <w:t xml:space="preserve"> </w:t>
      </w:r>
    </w:p>
    <w:p w14:paraId="3C6B269F" w14:textId="77777777" w:rsidR="00C630E6" w:rsidRDefault="00000000">
      <w:pPr>
        <w:spacing w:after="0" w:line="259" w:lineRule="auto"/>
        <w:ind w:left="0" w:right="0" w:firstLine="0"/>
        <w:jc w:val="right"/>
      </w:pPr>
      <w:r>
        <w:rPr>
          <w:i/>
        </w:rPr>
        <w:lastRenderedPageBreak/>
        <w:t xml:space="preserve"> </w:t>
      </w:r>
    </w:p>
    <w:p w14:paraId="5B3B3350" w14:textId="77777777" w:rsidR="00092E8B" w:rsidRDefault="00092E8B">
      <w:pPr>
        <w:pStyle w:val="Ttulo5"/>
        <w:spacing w:after="116"/>
        <w:ind w:right="60"/>
        <w:jc w:val="center"/>
      </w:pPr>
    </w:p>
    <w:p w14:paraId="076009FB" w14:textId="77777777" w:rsidR="00092E8B" w:rsidRDefault="00092E8B">
      <w:pPr>
        <w:pStyle w:val="Ttulo5"/>
        <w:spacing w:after="116"/>
        <w:ind w:right="60"/>
        <w:jc w:val="center"/>
      </w:pPr>
    </w:p>
    <w:p w14:paraId="5B7BF006" w14:textId="77777777" w:rsidR="00092E8B" w:rsidRDefault="00092E8B">
      <w:pPr>
        <w:pStyle w:val="Ttulo5"/>
        <w:spacing w:after="116"/>
        <w:ind w:right="60"/>
        <w:jc w:val="center"/>
      </w:pPr>
    </w:p>
    <w:p w14:paraId="5F8A1049" w14:textId="77777777" w:rsidR="00092E8B" w:rsidRDefault="00092E8B">
      <w:pPr>
        <w:pStyle w:val="Ttulo5"/>
        <w:spacing w:after="116"/>
        <w:ind w:right="60"/>
        <w:jc w:val="center"/>
      </w:pPr>
    </w:p>
    <w:p w14:paraId="5FF97EAA" w14:textId="77777777" w:rsidR="00092E8B" w:rsidRDefault="00092E8B">
      <w:pPr>
        <w:pStyle w:val="Ttulo5"/>
        <w:spacing w:after="116"/>
        <w:ind w:right="60"/>
        <w:jc w:val="center"/>
      </w:pPr>
    </w:p>
    <w:p w14:paraId="75B57ED2" w14:textId="4E9FB542" w:rsidR="00C630E6" w:rsidRDefault="00000000">
      <w:pPr>
        <w:pStyle w:val="Ttulo5"/>
        <w:spacing w:after="116"/>
        <w:ind w:right="60"/>
        <w:jc w:val="center"/>
      </w:pPr>
      <w:r>
        <w:t xml:space="preserve">AGRADECIMENTOS  </w:t>
      </w:r>
    </w:p>
    <w:p w14:paraId="4ECF2F0E" w14:textId="77777777" w:rsidR="00C630E6" w:rsidRDefault="00000000">
      <w:pPr>
        <w:spacing w:after="112" w:line="259" w:lineRule="auto"/>
        <w:ind w:left="0" w:right="0" w:firstLine="0"/>
        <w:jc w:val="center"/>
      </w:pPr>
      <w:r>
        <w:rPr>
          <w:b/>
        </w:rPr>
        <w:t xml:space="preserve"> </w:t>
      </w:r>
    </w:p>
    <w:p w14:paraId="7D4D1428" w14:textId="0B31CDB7" w:rsidR="00C630E6" w:rsidRDefault="00000000" w:rsidP="000D4E30">
      <w:pPr>
        <w:spacing w:after="115" w:line="360" w:lineRule="auto"/>
        <w:ind w:left="-5" w:right="0"/>
      </w:pPr>
      <w:r>
        <w:t xml:space="preserve">Agradeço a Deus </w:t>
      </w:r>
      <w:r w:rsidR="00C578D4">
        <w:t>e à Espiritualidade por ter me encontrado e me realizado na Obstetrícia.</w:t>
      </w:r>
    </w:p>
    <w:p w14:paraId="79C3C42E" w14:textId="25F21D0A" w:rsidR="00C630E6" w:rsidRDefault="00304BF3" w:rsidP="000D4E30">
      <w:pPr>
        <w:spacing w:after="115" w:line="360" w:lineRule="auto"/>
        <w:ind w:left="-5" w:right="0"/>
      </w:pPr>
      <w:r>
        <w:t>Às minhas pacientes pela confiança e carinho</w:t>
      </w:r>
      <w:r w:rsidR="00B76BE3">
        <w:t xml:space="preserve"> em um momento tão importante de suas vidas</w:t>
      </w:r>
      <w:r w:rsidR="007D2549">
        <w:t>.</w:t>
      </w:r>
    </w:p>
    <w:p w14:paraId="5E05E561" w14:textId="641A0B54" w:rsidR="00C630E6" w:rsidRDefault="00000000" w:rsidP="000D4E30">
      <w:pPr>
        <w:spacing w:after="2" w:line="360" w:lineRule="auto"/>
        <w:ind w:left="-5" w:right="0"/>
      </w:pPr>
      <w:r>
        <w:t>A</w:t>
      </w:r>
      <w:r w:rsidR="00B24C43">
        <w:t xml:space="preserve">o meu tutor André, pela </w:t>
      </w:r>
      <w:r w:rsidR="004F7618">
        <w:t>serenidade, paciência e carinho com que acompanhou nossa turma durante o ano</w:t>
      </w:r>
      <w:r w:rsidR="00805AA7">
        <w:t>.</w:t>
      </w:r>
    </w:p>
    <w:p w14:paraId="233D9D85" w14:textId="4CA28932" w:rsidR="00C630E6" w:rsidRDefault="00805AA7" w:rsidP="000D4E30">
      <w:pPr>
        <w:spacing w:after="2" w:line="360" w:lineRule="auto"/>
        <w:ind w:left="-5" w:right="0"/>
      </w:pPr>
      <w:r>
        <w:t xml:space="preserve">À minha parceira de </w:t>
      </w:r>
      <w:r w:rsidR="00A165AB">
        <w:t xml:space="preserve">Obstetrícia na PNNSG, 1T (Md) Letícia Leão, que divide comigo o atendimento </w:t>
      </w:r>
      <w:r w:rsidR="0089014D">
        <w:t>às gestantes e que terá papel importantíssimo na concretização deste projeto de intervenção.</w:t>
      </w:r>
    </w:p>
    <w:p w14:paraId="0DD0C4A5" w14:textId="3A2E7220" w:rsidR="00C630E6" w:rsidRDefault="00000000" w:rsidP="000D4E30">
      <w:pPr>
        <w:spacing w:after="2" w:line="360" w:lineRule="auto"/>
        <w:ind w:left="-5" w:right="0"/>
      </w:pPr>
      <w:r>
        <w:t>Aos meus colegas de turma do C-SUP p</w:t>
      </w:r>
      <w:r w:rsidR="0039297F">
        <w:t xml:space="preserve">elo compartilhamento de anseios e aprendizado </w:t>
      </w:r>
      <w:r w:rsidR="008E59F0">
        <w:t xml:space="preserve">no ano que ora finda. </w:t>
      </w:r>
    </w:p>
    <w:p w14:paraId="1D14B2CE" w14:textId="77777777" w:rsidR="00C630E6" w:rsidRDefault="00000000">
      <w:pPr>
        <w:spacing w:after="116" w:line="259" w:lineRule="auto"/>
        <w:ind w:left="0" w:right="0" w:firstLine="0"/>
        <w:jc w:val="left"/>
      </w:pPr>
      <w:r>
        <w:t xml:space="preserve"> </w:t>
      </w:r>
    </w:p>
    <w:p w14:paraId="3E1C398A" w14:textId="77777777" w:rsidR="00C630E6" w:rsidRDefault="00000000">
      <w:pPr>
        <w:spacing w:after="112" w:line="259" w:lineRule="auto"/>
        <w:ind w:left="0" w:right="0" w:firstLine="0"/>
        <w:jc w:val="left"/>
      </w:pPr>
      <w:r>
        <w:t xml:space="preserve"> </w:t>
      </w:r>
    </w:p>
    <w:p w14:paraId="5BD83F85" w14:textId="77777777" w:rsidR="00C630E6" w:rsidRDefault="00000000">
      <w:pPr>
        <w:spacing w:after="116" w:line="259" w:lineRule="auto"/>
        <w:ind w:left="0" w:right="0" w:firstLine="0"/>
        <w:jc w:val="left"/>
      </w:pPr>
      <w:r>
        <w:t xml:space="preserve"> </w:t>
      </w:r>
    </w:p>
    <w:p w14:paraId="1209A9BC" w14:textId="77777777" w:rsidR="00C630E6" w:rsidRDefault="00000000">
      <w:pPr>
        <w:spacing w:after="112" w:line="259" w:lineRule="auto"/>
        <w:ind w:left="0" w:right="0" w:firstLine="0"/>
        <w:jc w:val="left"/>
      </w:pPr>
      <w:r>
        <w:t xml:space="preserve"> </w:t>
      </w:r>
    </w:p>
    <w:p w14:paraId="17C151AA" w14:textId="77777777" w:rsidR="00C630E6" w:rsidRDefault="00000000">
      <w:pPr>
        <w:spacing w:after="116" w:line="259" w:lineRule="auto"/>
        <w:ind w:left="0" w:right="0" w:firstLine="0"/>
        <w:jc w:val="left"/>
      </w:pPr>
      <w:r>
        <w:t xml:space="preserve"> </w:t>
      </w:r>
    </w:p>
    <w:p w14:paraId="6E669B5B" w14:textId="77777777" w:rsidR="00C630E6" w:rsidRDefault="00000000">
      <w:pPr>
        <w:spacing w:after="111" w:line="259" w:lineRule="auto"/>
        <w:ind w:left="0" w:right="0" w:firstLine="0"/>
        <w:jc w:val="left"/>
      </w:pPr>
      <w:r>
        <w:t xml:space="preserve"> </w:t>
      </w:r>
    </w:p>
    <w:p w14:paraId="7162DF87" w14:textId="77777777" w:rsidR="00C630E6" w:rsidRDefault="00000000">
      <w:pPr>
        <w:spacing w:after="116" w:line="259" w:lineRule="auto"/>
        <w:ind w:left="0" w:right="0" w:firstLine="0"/>
        <w:jc w:val="left"/>
      </w:pPr>
      <w:r>
        <w:t xml:space="preserve"> </w:t>
      </w:r>
    </w:p>
    <w:p w14:paraId="7926266A" w14:textId="77777777" w:rsidR="00C630E6" w:rsidRDefault="00000000">
      <w:pPr>
        <w:spacing w:after="112" w:line="259" w:lineRule="auto"/>
        <w:ind w:left="0" w:right="0" w:firstLine="0"/>
        <w:jc w:val="left"/>
      </w:pPr>
      <w:r>
        <w:t xml:space="preserve"> </w:t>
      </w:r>
    </w:p>
    <w:p w14:paraId="479CB1C2" w14:textId="77777777" w:rsidR="00C630E6" w:rsidRDefault="00000000">
      <w:pPr>
        <w:spacing w:after="115" w:line="259" w:lineRule="auto"/>
        <w:ind w:left="0" w:right="0" w:firstLine="0"/>
        <w:jc w:val="left"/>
      </w:pPr>
      <w:r>
        <w:t xml:space="preserve"> </w:t>
      </w:r>
    </w:p>
    <w:p w14:paraId="615C460D" w14:textId="77777777" w:rsidR="00C630E6" w:rsidRDefault="00000000">
      <w:pPr>
        <w:spacing w:after="112" w:line="259" w:lineRule="auto"/>
        <w:ind w:left="0" w:right="0" w:firstLine="0"/>
        <w:jc w:val="left"/>
      </w:pPr>
      <w:r>
        <w:t xml:space="preserve"> </w:t>
      </w:r>
    </w:p>
    <w:p w14:paraId="2BF8541D" w14:textId="77777777" w:rsidR="00C630E6" w:rsidRDefault="00000000">
      <w:pPr>
        <w:spacing w:after="116" w:line="259" w:lineRule="auto"/>
        <w:ind w:left="0" w:right="0" w:firstLine="0"/>
        <w:jc w:val="left"/>
      </w:pPr>
      <w:r>
        <w:t xml:space="preserve"> </w:t>
      </w:r>
    </w:p>
    <w:p w14:paraId="70BFABE2" w14:textId="77777777" w:rsidR="00C630E6" w:rsidRDefault="00000000">
      <w:pPr>
        <w:spacing w:after="112" w:line="259" w:lineRule="auto"/>
        <w:ind w:left="0" w:right="0" w:firstLine="0"/>
        <w:jc w:val="left"/>
      </w:pPr>
      <w:r>
        <w:t xml:space="preserve"> </w:t>
      </w:r>
    </w:p>
    <w:p w14:paraId="0431E4A8" w14:textId="77777777" w:rsidR="00C630E6" w:rsidRDefault="00000000">
      <w:pPr>
        <w:spacing w:after="112" w:line="259" w:lineRule="auto"/>
        <w:ind w:left="0" w:right="0" w:firstLine="0"/>
        <w:jc w:val="left"/>
      </w:pPr>
      <w:r>
        <w:t xml:space="preserve"> </w:t>
      </w:r>
    </w:p>
    <w:p w14:paraId="091DB5B6" w14:textId="77777777" w:rsidR="00C630E6" w:rsidRDefault="00000000">
      <w:pPr>
        <w:spacing w:after="116" w:line="259" w:lineRule="auto"/>
        <w:ind w:left="0" w:right="0" w:firstLine="0"/>
        <w:jc w:val="left"/>
      </w:pPr>
      <w:r>
        <w:t xml:space="preserve"> </w:t>
      </w:r>
    </w:p>
    <w:p w14:paraId="53D0AED4" w14:textId="77777777" w:rsidR="00C630E6" w:rsidRDefault="00000000">
      <w:pPr>
        <w:spacing w:after="112" w:line="259" w:lineRule="auto"/>
        <w:ind w:left="0" w:right="0" w:firstLine="0"/>
        <w:jc w:val="left"/>
      </w:pPr>
      <w:r>
        <w:t xml:space="preserve"> </w:t>
      </w:r>
    </w:p>
    <w:p w14:paraId="07CFDF33" w14:textId="77777777" w:rsidR="00C630E6" w:rsidRDefault="00000000">
      <w:pPr>
        <w:spacing w:after="0" w:line="259" w:lineRule="auto"/>
        <w:ind w:left="0" w:right="0" w:firstLine="0"/>
        <w:jc w:val="left"/>
      </w:pPr>
      <w:r>
        <w:t xml:space="preserve"> </w:t>
      </w:r>
    </w:p>
    <w:p w14:paraId="4CB25562" w14:textId="77777777" w:rsidR="00C630E6" w:rsidRDefault="00000000">
      <w:pPr>
        <w:spacing w:after="116" w:line="259" w:lineRule="auto"/>
        <w:ind w:left="0" w:right="0" w:firstLine="0"/>
        <w:jc w:val="left"/>
      </w:pPr>
      <w:r>
        <w:lastRenderedPageBreak/>
        <w:t xml:space="preserve"> </w:t>
      </w:r>
    </w:p>
    <w:p w14:paraId="708270BB" w14:textId="77777777" w:rsidR="00C630E6" w:rsidRDefault="00000000">
      <w:pPr>
        <w:spacing w:after="112" w:line="259" w:lineRule="auto"/>
        <w:ind w:left="0" w:right="0" w:firstLine="0"/>
        <w:jc w:val="left"/>
      </w:pPr>
      <w:r>
        <w:t xml:space="preserve"> </w:t>
      </w:r>
    </w:p>
    <w:p w14:paraId="572BB7DC" w14:textId="77777777" w:rsidR="00C630E6" w:rsidRDefault="00000000">
      <w:pPr>
        <w:spacing w:after="115" w:line="259" w:lineRule="auto"/>
        <w:ind w:left="0" w:right="0" w:firstLine="0"/>
        <w:jc w:val="left"/>
      </w:pPr>
      <w:r>
        <w:t xml:space="preserve"> </w:t>
      </w:r>
    </w:p>
    <w:p w14:paraId="43394B90" w14:textId="77777777" w:rsidR="00C630E6" w:rsidRDefault="00000000">
      <w:pPr>
        <w:spacing w:after="112" w:line="259" w:lineRule="auto"/>
        <w:ind w:left="0" w:right="0" w:firstLine="0"/>
        <w:jc w:val="left"/>
      </w:pPr>
      <w:r>
        <w:t xml:space="preserve"> </w:t>
      </w:r>
    </w:p>
    <w:p w14:paraId="0814A896" w14:textId="77777777" w:rsidR="00C630E6" w:rsidRDefault="00000000">
      <w:pPr>
        <w:spacing w:after="116" w:line="259" w:lineRule="auto"/>
        <w:ind w:left="0" w:right="0" w:firstLine="0"/>
        <w:jc w:val="left"/>
      </w:pPr>
      <w:r>
        <w:t xml:space="preserve"> </w:t>
      </w:r>
    </w:p>
    <w:p w14:paraId="1B942ABB" w14:textId="77777777" w:rsidR="00C630E6" w:rsidRDefault="00000000">
      <w:pPr>
        <w:spacing w:after="112" w:line="259" w:lineRule="auto"/>
        <w:ind w:left="0" w:right="0" w:firstLine="0"/>
        <w:jc w:val="left"/>
      </w:pPr>
      <w:r>
        <w:t xml:space="preserve"> </w:t>
      </w:r>
    </w:p>
    <w:p w14:paraId="1E38102B" w14:textId="77777777" w:rsidR="00C630E6" w:rsidRDefault="00000000">
      <w:pPr>
        <w:spacing w:after="116" w:line="259" w:lineRule="auto"/>
        <w:ind w:left="0" w:right="0" w:firstLine="0"/>
        <w:jc w:val="left"/>
      </w:pPr>
      <w:r>
        <w:t xml:space="preserve"> </w:t>
      </w:r>
    </w:p>
    <w:p w14:paraId="67D0F8FE" w14:textId="77777777" w:rsidR="00C630E6" w:rsidRDefault="00000000">
      <w:pPr>
        <w:spacing w:after="112" w:line="259" w:lineRule="auto"/>
        <w:ind w:left="0" w:right="0" w:firstLine="0"/>
        <w:jc w:val="left"/>
      </w:pPr>
      <w:r>
        <w:t xml:space="preserve"> </w:t>
      </w:r>
    </w:p>
    <w:p w14:paraId="56ED0B07" w14:textId="77777777" w:rsidR="00C630E6" w:rsidRDefault="00000000">
      <w:pPr>
        <w:spacing w:after="116" w:line="259" w:lineRule="auto"/>
        <w:ind w:left="0" w:right="0" w:firstLine="0"/>
        <w:jc w:val="left"/>
      </w:pPr>
      <w:r>
        <w:t xml:space="preserve"> </w:t>
      </w:r>
    </w:p>
    <w:p w14:paraId="5ECCF4D1" w14:textId="77777777" w:rsidR="00C630E6" w:rsidRDefault="00000000">
      <w:pPr>
        <w:spacing w:after="112" w:line="259" w:lineRule="auto"/>
        <w:ind w:left="0" w:right="0" w:firstLine="0"/>
        <w:jc w:val="left"/>
      </w:pPr>
      <w:r>
        <w:t xml:space="preserve"> </w:t>
      </w:r>
    </w:p>
    <w:p w14:paraId="77D8D7A1" w14:textId="77777777" w:rsidR="00C630E6" w:rsidRDefault="00000000">
      <w:pPr>
        <w:spacing w:after="116" w:line="259" w:lineRule="auto"/>
        <w:ind w:left="0" w:right="0" w:firstLine="0"/>
        <w:jc w:val="left"/>
      </w:pPr>
      <w:r>
        <w:t xml:space="preserve"> </w:t>
      </w:r>
    </w:p>
    <w:p w14:paraId="54D5364B" w14:textId="77777777" w:rsidR="00C630E6" w:rsidRDefault="00000000">
      <w:pPr>
        <w:spacing w:after="111" w:line="259" w:lineRule="auto"/>
        <w:ind w:left="0" w:right="0" w:firstLine="0"/>
        <w:jc w:val="left"/>
      </w:pPr>
      <w:r>
        <w:t xml:space="preserve"> </w:t>
      </w:r>
    </w:p>
    <w:p w14:paraId="1290D05D" w14:textId="77777777" w:rsidR="00C630E6" w:rsidRDefault="00000000">
      <w:pPr>
        <w:spacing w:after="116" w:line="259" w:lineRule="auto"/>
        <w:ind w:left="0" w:right="0" w:firstLine="0"/>
        <w:jc w:val="left"/>
      </w:pPr>
      <w:r>
        <w:t xml:space="preserve"> </w:t>
      </w:r>
    </w:p>
    <w:p w14:paraId="58962F97" w14:textId="77777777" w:rsidR="00C630E6" w:rsidRDefault="00000000">
      <w:pPr>
        <w:spacing w:after="111" w:line="259" w:lineRule="auto"/>
        <w:ind w:left="0" w:right="0" w:firstLine="0"/>
        <w:jc w:val="left"/>
      </w:pPr>
      <w:r>
        <w:t xml:space="preserve"> </w:t>
      </w:r>
    </w:p>
    <w:p w14:paraId="14AC895A" w14:textId="77777777" w:rsidR="00C630E6" w:rsidRDefault="00000000">
      <w:pPr>
        <w:spacing w:after="116" w:line="259" w:lineRule="auto"/>
        <w:ind w:left="0" w:right="0" w:firstLine="0"/>
        <w:jc w:val="left"/>
      </w:pPr>
      <w:r>
        <w:t xml:space="preserve"> </w:t>
      </w:r>
    </w:p>
    <w:p w14:paraId="3A1DFED6" w14:textId="77777777" w:rsidR="00C630E6" w:rsidRDefault="00000000">
      <w:pPr>
        <w:spacing w:after="112" w:line="259" w:lineRule="auto"/>
        <w:ind w:left="0" w:right="0" w:firstLine="0"/>
        <w:jc w:val="left"/>
      </w:pPr>
      <w:r>
        <w:t xml:space="preserve"> </w:t>
      </w:r>
    </w:p>
    <w:p w14:paraId="2BC639FA" w14:textId="77777777" w:rsidR="00C630E6" w:rsidRDefault="00000000">
      <w:pPr>
        <w:spacing w:after="116" w:line="259" w:lineRule="auto"/>
        <w:ind w:left="0" w:right="0" w:firstLine="0"/>
        <w:jc w:val="left"/>
      </w:pPr>
      <w:r>
        <w:t xml:space="preserve"> </w:t>
      </w:r>
    </w:p>
    <w:p w14:paraId="6EAAE450" w14:textId="77777777" w:rsidR="00C630E6" w:rsidRDefault="00000000">
      <w:pPr>
        <w:spacing w:after="112" w:line="259" w:lineRule="auto"/>
        <w:ind w:left="0" w:right="0" w:firstLine="0"/>
        <w:jc w:val="left"/>
      </w:pPr>
      <w:r>
        <w:t xml:space="preserve"> </w:t>
      </w:r>
    </w:p>
    <w:p w14:paraId="2D05CF9E" w14:textId="77777777" w:rsidR="00C630E6" w:rsidRDefault="00000000">
      <w:pPr>
        <w:spacing w:after="116" w:line="259" w:lineRule="auto"/>
        <w:ind w:left="0" w:right="0" w:firstLine="0"/>
        <w:jc w:val="left"/>
      </w:pPr>
      <w:r>
        <w:t xml:space="preserve"> </w:t>
      </w:r>
    </w:p>
    <w:p w14:paraId="52FAB24B" w14:textId="77777777" w:rsidR="00C630E6" w:rsidRDefault="00000000">
      <w:pPr>
        <w:spacing w:after="112" w:line="259" w:lineRule="auto"/>
        <w:ind w:left="0" w:right="0" w:firstLine="0"/>
        <w:jc w:val="left"/>
      </w:pPr>
      <w:r>
        <w:t xml:space="preserve"> </w:t>
      </w:r>
    </w:p>
    <w:p w14:paraId="7696D58A" w14:textId="77777777" w:rsidR="00C630E6" w:rsidRDefault="00000000">
      <w:pPr>
        <w:spacing w:after="116" w:line="259" w:lineRule="auto"/>
        <w:ind w:left="0" w:right="0" w:firstLine="0"/>
        <w:jc w:val="left"/>
      </w:pPr>
      <w:r>
        <w:t xml:space="preserve"> </w:t>
      </w:r>
    </w:p>
    <w:p w14:paraId="138AF75C" w14:textId="77777777" w:rsidR="00C630E6" w:rsidRDefault="00000000">
      <w:pPr>
        <w:spacing w:after="111" w:line="259" w:lineRule="auto"/>
        <w:ind w:left="0" w:right="0" w:firstLine="0"/>
        <w:jc w:val="left"/>
      </w:pPr>
      <w:r>
        <w:t xml:space="preserve"> </w:t>
      </w:r>
    </w:p>
    <w:p w14:paraId="5540515F" w14:textId="77777777" w:rsidR="00C630E6" w:rsidRDefault="00000000">
      <w:pPr>
        <w:spacing w:after="116" w:line="259" w:lineRule="auto"/>
        <w:ind w:left="0" w:right="0" w:firstLine="0"/>
        <w:jc w:val="left"/>
      </w:pPr>
      <w:r>
        <w:t xml:space="preserve"> </w:t>
      </w:r>
    </w:p>
    <w:p w14:paraId="1F7E9842" w14:textId="77777777" w:rsidR="00C630E6" w:rsidRDefault="00000000">
      <w:pPr>
        <w:spacing w:after="112" w:line="259" w:lineRule="auto"/>
        <w:ind w:left="0" w:right="0" w:firstLine="0"/>
        <w:jc w:val="left"/>
      </w:pPr>
      <w:r>
        <w:t xml:space="preserve"> </w:t>
      </w:r>
    </w:p>
    <w:p w14:paraId="56A3E149" w14:textId="77777777" w:rsidR="00C630E6" w:rsidRDefault="00000000">
      <w:pPr>
        <w:spacing w:after="115" w:line="259" w:lineRule="auto"/>
        <w:ind w:left="0" w:right="0" w:firstLine="0"/>
        <w:jc w:val="left"/>
      </w:pPr>
      <w:r>
        <w:t xml:space="preserve"> </w:t>
      </w:r>
    </w:p>
    <w:p w14:paraId="68068808" w14:textId="77777777" w:rsidR="00C630E6" w:rsidRDefault="00000000">
      <w:pPr>
        <w:spacing w:after="112" w:line="259" w:lineRule="auto"/>
        <w:ind w:left="0" w:right="0" w:firstLine="0"/>
        <w:jc w:val="left"/>
      </w:pPr>
      <w:r>
        <w:t xml:space="preserve"> </w:t>
      </w:r>
    </w:p>
    <w:p w14:paraId="5D9D84EE" w14:textId="77777777" w:rsidR="00C630E6" w:rsidRDefault="00000000">
      <w:pPr>
        <w:spacing w:after="116" w:line="259" w:lineRule="auto"/>
        <w:ind w:left="0" w:right="0" w:firstLine="0"/>
        <w:jc w:val="left"/>
      </w:pPr>
      <w:r>
        <w:t xml:space="preserve"> </w:t>
      </w:r>
    </w:p>
    <w:p w14:paraId="7F01791F" w14:textId="77777777" w:rsidR="00C630E6" w:rsidRDefault="00000000">
      <w:pPr>
        <w:spacing w:after="112" w:line="259" w:lineRule="auto"/>
        <w:ind w:left="0" w:right="0" w:firstLine="0"/>
        <w:jc w:val="left"/>
      </w:pPr>
      <w:r>
        <w:t xml:space="preserve"> </w:t>
      </w:r>
    </w:p>
    <w:p w14:paraId="76909238" w14:textId="77777777" w:rsidR="00C630E6" w:rsidRDefault="00000000">
      <w:pPr>
        <w:spacing w:after="112" w:line="259" w:lineRule="auto"/>
        <w:ind w:left="0" w:right="0" w:firstLine="0"/>
        <w:jc w:val="left"/>
      </w:pPr>
      <w:r>
        <w:t xml:space="preserve"> </w:t>
      </w:r>
    </w:p>
    <w:p w14:paraId="23466735" w14:textId="77777777" w:rsidR="00C630E6" w:rsidRDefault="00000000">
      <w:pPr>
        <w:spacing w:after="116" w:line="259" w:lineRule="auto"/>
        <w:ind w:left="0" w:right="0" w:firstLine="0"/>
        <w:jc w:val="left"/>
      </w:pPr>
      <w:r>
        <w:t xml:space="preserve"> </w:t>
      </w:r>
    </w:p>
    <w:p w14:paraId="5EF20F47" w14:textId="499189B4" w:rsidR="00C630E6" w:rsidRDefault="003F1871" w:rsidP="000D4E30">
      <w:pPr>
        <w:spacing w:after="4" w:line="360" w:lineRule="auto"/>
        <w:ind w:left="2134" w:right="0" w:firstLine="0"/>
        <w:jc w:val="left"/>
        <w:rPr>
          <w:i/>
        </w:rPr>
      </w:pPr>
      <w:r>
        <w:rPr>
          <w:i/>
        </w:rPr>
        <w:t>“</w:t>
      </w:r>
      <w:r w:rsidR="002675A2">
        <w:rPr>
          <w:i/>
        </w:rPr>
        <w:t>Para mudar o mundo</w:t>
      </w:r>
      <w:r w:rsidR="008277B4">
        <w:rPr>
          <w:i/>
        </w:rPr>
        <w:t xml:space="preserve"> é preciso primeiro mudar a forma de nascer.</w:t>
      </w:r>
      <w:r>
        <w:rPr>
          <w:i/>
        </w:rPr>
        <w:t>”</w:t>
      </w:r>
    </w:p>
    <w:p w14:paraId="79D3E833" w14:textId="77777777" w:rsidR="00FB1513" w:rsidRDefault="00FB1513" w:rsidP="000D4E30">
      <w:pPr>
        <w:spacing w:after="113" w:line="360" w:lineRule="auto"/>
        <w:ind w:left="0" w:right="58" w:firstLine="0"/>
        <w:rPr>
          <w:i/>
        </w:rPr>
      </w:pPr>
    </w:p>
    <w:p w14:paraId="07410B63" w14:textId="4D20AE84" w:rsidR="00C630E6" w:rsidRDefault="00FB1513" w:rsidP="000D4E30">
      <w:pPr>
        <w:spacing w:after="113" w:line="360" w:lineRule="auto"/>
        <w:ind w:left="7080" w:right="58" w:firstLine="0"/>
      </w:pPr>
      <w:r>
        <w:rPr>
          <w:i/>
        </w:rPr>
        <w:t>Michel Odent</w:t>
      </w:r>
    </w:p>
    <w:p w14:paraId="655E7A5A" w14:textId="77777777" w:rsidR="00C630E6" w:rsidRDefault="00000000">
      <w:pPr>
        <w:pStyle w:val="Ttulo5"/>
        <w:spacing w:after="116"/>
        <w:ind w:right="67"/>
        <w:jc w:val="center"/>
      </w:pPr>
      <w:r>
        <w:lastRenderedPageBreak/>
        <w:t xml:space="preserve">RESUMO </w:t>
      </w:r>
    </w:p>
    <w:p w14:paraId="7488C108" w14:textId="77777777" w:rsidR="00C630E6" w:rsidRDefault="00000000">
      <w:pPr>
        <w:spacing w:after="112" w:line="259" w:lineRule="auto"/>
        <w:ind w:left="0" w:right="0" w:firstLine="0"/>
        <w:jc w:val="left"/>
      </w:pPr>
      <w:r>
        <w:rPr>
          <w:b/>
        </w:rPr>
        <w:t xml:space="preserve"> </w:t>
      </w:r>
    </w:p>
    <w:p w14:paraId="00B647C4" w14:textId="6DA52AE7" w:rsidR="00C630E6" w:rsidRDefault="00D23A15" w:rsidP="000D4E30">
      <w:pPr>
        <w:spacing w:after="0" w:line="360" w:lineRule="auto"/>
        <w:ind w:left="-5" w:right="0"/>
      </w:pPr>
      <w:r>
        <w:t xml:space="preserve">Nos anos de </w:t>
      </w:r>
      <w:r w:rsidR="004551BC">
        <w:t xml:space="preserve">2020 a 2023 observou-se um aumento importante dos índices de parto cesáreo eletivo, sem indicação médica, por solicitação das pacientes do </w:t>
      </w:r>
      <w:r w:rsidR="008D243B">
        <w:t>ambulatório de pré-natal da Policlínica Naval Nossa Senhora da Glória (PNNSG), onde se realiza</w:t>
      </w:r>
      <w:r w:rsidR="00251697">
        <w:t xml:space="preserve"> a maioria dos atendimentos de gestantes do Sistema de Saúde da Marinha</w:t>
      </w:r>
      <w:r w:rsidR="00463D56">
        <w:t xml:space="preserve"> do Brasil</w:t>
      </w:r>
      <w:r w:rsidR="00251697">
        <w:t xml:space="preserve"> (SSM) no Rio de Janeiro. Tais índices alcançam os alarmantes 90%</w:t>
      </w:r>
      <w:r w:rsidR="00B8074E">
        <w:t xml:space="preserve">, </w:t>
      </w:r>
      <w:r w:rsidR="004556C6">
        <w:t>conforme revisão dos prontuários das puérperas atendidas na policlínica no intervalo acima referido</w:t>
      </w:r>
      <w:r w:rsidR="00251697">
        <w:t>, ao passo que a recomendação da Organização Mundial de Saúde (OMS) é a de que os partos cirúrgicos não ultrapassem 10 a 15%</w:t>
      </w:r>
      <w:r w:rsidR="008802FB">
        <w:t xml:space="preserve">. </w:t>
      </w:r>
      <w:r>
        <w:t>A</w:t>
      </w:r>
      <w:r w:rsidR="00886DB7">
        <w:t xml:space="preserve"> proposta deste projeto </w:t>
      </w:r>
      <w:r w:rsidR="00140827">
        <w:t xml:space="preserve">de intervenção é reduzir a elevada solicitação de partos cesáreos pelas pacientes </w:t>
      </w:r>
      <w:r w:rsidR="00356954">
        <w:t xml:space="preserve">atendidas no ambulatório de pré-natal da PNNSG através de medidas educativas de conscientização </w:t>
      </w:r>
      <w:r w:rsidR="00CF064F">
        <w:t>sobre os riscos materno-fetais d</w:t>
      </w:r>
      <w:r w:rsidR="00AE4E83">
        <w:t>os</w:t>
      </w:r>
      <w:r w:rsidR="00CF064F">
        <w:t xml:space="preserve"> partos cirúrgicos desnecessários. </w:t>
      </w:r>
    </w:p>
    <w:p w14:paraId="6BEBE073" w14:textId="77777777" w:rsidR="00C630E6" w:rsidRDefault="00000000" w:rsidP="000D4E30">
      <w:pPr>
        <w:spacing w:after="111" w:line="360" w:lineRule="auto"/>
        <w:ind w:left="0" w:right="0" w:firstLine="0"/>
        <w:jc w:val="left"/>
      </w:pPr>
      <w:r>
        <w:t xml:space="preserve"> </w:t>
      </w:r>
    </w:p>
    <w:p w14:paraId="530E8919" w14:textId="30EA1E68" w:rsidR="00C630E6" w:rsidRDefault="00000000" w:rsidP="000D4E30">
      <w:pPr>
        <w:spacing w:after="1" w:line="360" w:lineRule="auto"/>
        <w:ind w:left="-5" w:right="0"/>
      </w:pPr>
      <w:r>
        <w:t xml:space="preserve">Palavras-chave: </w:t>
      </w:r>
      <w:r w:rsidR="008F2D52">
        <w:t>p</w:t>
      </w:r>
      <w:r w:rsidR="00630C9E">
        <w:t>arto cesáreo</w:t>
      </w:r>
      <w:r w:rsidR="0098072A">
        <w:t xml:space="preserve"> eletivo</w:t>
      </w:r>
      <w:r w:rsidR="00F5245F">
        <w:t>;</w:t>
      </w:r>
      <w:r w:rsidR="0098072A">
        <w:t xml:space="preserve"> pré-natal</w:t>
      </w:r>
      <w:r w:rsidR="00F5245F">
        <w:t>;</w:t>
      </w:r>
      <w:r w:rsidR="0098072A">
        <w:t xml:space="preserve"> PNNSG</w:t>
      </w:r>
      <w:r w:rsidR="008F2D52">
        <w:t>.</w:t>
      </w:r>
    </w:p>
    <w:p w14:paraId="6FAE6A0F" w14:textId="77777777" w:rsidR="00C630E6" w:rsidRDefault="00000000">
      <w:pPr>
        <w:spacing w:after="115" w:line="259" w:lineRule="auto"/>
        <w:ind w:left="0" w:right="0" w:firstLine="0"/>
        <w:jc w:val="left"/>
      </w:pPr>
      <w:r>
        <w:rPr>
          <w:color w:val="FF0000"/>
        </w:rPr>
        <w:t xml:space="preserve"> </w:t>
      </w:r>
    </w:p>
    <w:p w14:paraId="1127A375" w14:textId="77777777" w:rsidR="00C630E6" w:rsidRDefault="00000000">
      <w:pPr>
        <w:spacing w:after="112" w:line="259" w:lineRule="auto"/>
        <w:ind w:left="0" w:right="0" w:firstLine="0"/>
        <w:jc w:val="left"/>
      </w:pPr>
      <w:r>
        <w:t xml:space="preserve"> </w:t>
      </w:r>
    </w:p>
    <w:p w14:paraId="38B68975" w14:textId="77777777" w:rsidR="00C630E6" w:rsidRDefault="00000000">
      <w:pPr>
        <w:spacing w:after="0" w:line="259" w:lineRule="auto"/>
        <w:ind w:left="0" w:right="0" w:firstLine="0"/>
        <w:jc w:val="left"/>
      </w:pPr>
      <w:r>
        <w:t xml:space="preserve"> </w:t>
      </w:r>
    </w:p>
    <w:p w14:paraId="36C08875" w14:textId="77777777" w:rsidR="000F2B18" w:rsidRDefault="000F2B18">
      <w:pPr>
        <w:spacing w:after="2" w:line="259" w:lineRule="auto"/>
        <w:ind w:right="64"/>
        <w:jc w:val="center"/>
        <w:rPr>
          <w:b/>
        </w:rPr>
      </w:pPr>
    </w:p>
    <w:p w14:paraId="120B9A97" w14:textId="77777777" w:rsidR="000F2B18" w:rsidRDefault="000F2B18">
      <w:pPr>
        <w:spacing w:after="2" w:line="259" w:lineRule="auto"/>
        <w:ind w:right="64"/>
        <w:jc w:val="center"/>
        <w:rPr>
          <w:b/>
        </w:rPr>
      </w:pPr>
    </w:p>
    <w:p w14:paraId="59E6DD83" w14:textId="77777777" w:rsidR="000F2B18" w:rsidRDefault="000F2B18">
      <w:pPr>
        <w:spacing w:after="2" w:line="259" w:lineRule="auto"/>
        <w:ind w:right="64"/>
        <w:jc w:val="center"/>
        <w:rPr>
          <w:b/>
        </w:rPr>
      </w:pPr>
    </w:p>
    <w:p w14:paraId="33C933ED" w14:textId="77777777" w:rsidR="000F2B18" w:rsidRDefault="000F2B18">
      <w:pPr>
        <w:spacing w:after="2" w:line="259" w:lineRule="auto"/>
        <w:ind w:right="64"/>
        <w:jc w:val="center"/>
        <w:rPr>
          <w:b/>
        </w:rPr>
      </w:pPr>
    </w:p>
    <w:p w14:paraId="67E6373D" w14:textId="77777777" w:rsidR="000F2B18" w:rsidRDefault="000F2B18">
      <w:pPr>
        <w:spacing w:after="2" w:line="259" w:lineRule="auto"/>
        <w:ind w:right="64"/>
        <w:jc w:val="center"/>
        <w:rPr>
          <w:b/>
        </w:rPr>
      </w:pPr>
    </w:p>
    <w:p w14:paraId="4E4A4AEC" w14:textId="77777777" w:rsidR="000F2B18" w:rsidRDefault="000F2B18">
      <w:pPr>
        <w:spacing w:after="2" w:line="259" w:lineRule="auto"/>
        <w:ind w:right="64"/>
        <w:jc w:val="center"/>
        <w:rPr>
          <w:b/>
        </w:rPr>
      </w:pPr>
    </w:p>
    <w:p w14:paraId="2CD7D648" w14:textId="77777777" w:rsidR="000F2B18" w:rsidRDefault="000F2B18">
      <w:pPr>
        <w:spacing w:after="2" w:line="259" w:lineRule="auto"/>
        <w:ind w:right="64"/>
        <w:jc w:val="center"/>
        <w:rPr>
          <w:b/>
        </w:rPr>
      </w:pPr>
    </w:p>
    <w:p w14:paraId="28F838C8" w14:textId="77777777" w:rsidR="000F2B18" w:rsidRDefault="000F2B18">
      <w:pPr>
        <w:spacing w:after="2" w:line="259" w:lineRule="auto"/>
        <w:ind w:right="64"/>
        <w:jc w:val="center"/>
        <w:rPr>
          <w:b/>
        </w:rPr>
      </w:pPr>
    </w:p>
    <w:p w14:paraId="079AACE2" w14:textId="77777777" w:rsidR="000F2B18" w:rsidRDefault="000F2B18">
      <w:pPr>
        <w:spacing w:after="2" w:line="259" w:lineRule="auto"/>
        <w:ind w:right="64"/>
        <w:jc w:val="center"/>
        <w:rPr>
          <w:b/>
        </w:rPr>
      </w:pPr>
    </w:p>
    <w:p w14:paraId="62F7ED50" w14:textId="77777777" w:rsidR="000F2B18" w:rsidRDefault="000F2B18">
      <w:pPr>
        <w:spacing w:after="2" w:line="259" w:lineRule="auto"/>
        <w:ind w:right="64"/>
        <w:jc w:val="center"/>
        <w:rPr>
          <w:b/>
        </w:rPr>
      </w:pPr>
    </w:p>
    <w:p w14:paraId="38EB10EE" w14:textId="77777777" w:rsidR="000F2B18" w:rsidRDefault="000F2B18">
      <w:pPr>
        <w:spacing w:after="2" w:line="259" w:lineRule="auto"/>
        <w:ind w:right="64"/>
        <w:jc w:val="center"/>
        <w:rPr>
          <w:b/>
        </w:rPr>
      </w:pPr>
    </w:p>
    <w:p w14:paraId="592EB0F9" w14:textId="77777777" w:rsidR="000F2B18" w:rsidRDefault="000F2B18">
      <w:pPr>
        <w:spacing w:after="2" w:line="259" w:lineRule="auto"/>
        <w:ind w:right="64"/>
        <w:jc w:val="center"/>
        <w:rPr>
          <w:b/>
        </w:rPr>
      </w:pPr>
    </w:p>
    <w:p w14:paraId="3E590DEF" w14:textId="77777777" w:rsidR="000F2B18" w:rsidRDefault="000F2B18">
      <w:pPr>
        <w:spacing w:after="2" w:line="259" w:lineRule="auto"/>
        <w:ind w:right="64"/>
        <w:jc w:val="center"/>
        <w:rPr>
          <w:b/>
        </w:rPr>
      </w:pPr>
    </w:p>
    <w:p w14:paraId="1A384692" w14:textId="77777777" w:rsidR="000F2B18" w:rsidRDefault="000F2B18">
      <w:pPr>
        <w:spacing w:after="2" w:line="259" w:lineRule="auto"/>
        <w:ind w:right="64"/>
        <w:jc w:val="center"/>
        <w:rPr>
          <w:b/>
        </w:rPr>
      </w:pPr>
    </w:p>
    <w:p w14:paraId="76FDB72C" w14:textId="77777777" w:rsidR="000F2B18" w:rsidRDefault="000F2B18">
      <w:pPr>
        <w:spacing w:after="2" w:line="259" w:lineRule="auto"/>
        <w:ind w:right="64"/>
        <w:jc w:val="center"/>
        <w:rPr>
          <w:b/>
        </w:rPr>
      </w:pPr>
    </w:p>
    <w:p w14:paraId="1C63149B" w14:textId="77777777" w:rsidR="000F2B18" w:rsidRDefault="000F2B18">
      <w:pPr>
        <w:spacing w:after="2" w:line="259" w:lineRule="auto"/>
        <w:ind w:right="64"/>
        <w:jc w:val="center"/>
        <w:rPr>
          <w:b/>
        </w:rPr>
      </w:pPr>
    </w:p>
    <w:p w14:paraId="2A4AA2CB" w14:textId="77777777" w:rsidR="000F2B18" w:rsidRDefault="000F2B18">
      <w:pPr>
        <w:spacing w:after="2" w:line="259" w:lineRule="auto"/>
        <w:ind w:right="64"/>
        <w:jc w:val="center"/>
        <w:rPr>
          <w:b/>
        </w:rPr>
      </w:pPr>
    </w:p>
    <w:p w14:paraId="104166B4" w14:textId="77777777" w:rsidR="000F2B18" w:rsidRDefault="000F2B18">
      <w:pPr>
        <w:spacing w:after="2" w:line="259" w:lineRule="auto"/>
        <w:ind w:right="64"/>
        <w:jc w:val="center"/>
        <w:rPr>
          <w:b/>
        </w:rPr>
      </w:pPr>
    </w:p>
    <w:p w14:paraId="04E004A1" w14:textId="77777777" w:rsidR="000F2B18" w:rsidRDefault="000F2B18">
      <w:pPr>
        <w:spacing w:after="2" w:line="259" w:lineRule="auto"/>
        <w:ind w:right="64"/>
        <w:jc w:val="center"/>
        <w:rPr>
          <w:b/>
        </w:rPr>
      </w:pPr>
    </w:p>
    <w:p w14:paraId="23AFC9E7" w14:textId="77777777" w:rsidR="000F2B18" w:rsidRDefault="000F2B18">
      <w:pPr>
        <w:spacing w:after="2" w:line="259" w:lineRule="auto"/>
        <w:ind w:right="64"/>
        <w:jc w:val="center"/>
        <w:rPr>
          <w:b/>
        </w:rPr>
      </w:pPr>
    </w:p>
    <w:p w14:paraId="21E1F50F" w14:textId="77777777" w:rsidR="00443FBD" w:rsidRDefault="00443FBD" w:rsidP="00443FBD">
      <w:pPr>
        <w:spacing w:after="236" w:line="259" w:lineRule="auto"/>
        <w:ind w:left="0" w:right="0" w:firstLine="0"/>
        <w:jc w:val="left"/>
      </w:pPr>
    </w:p>
    <w:p w14:paraId="5F64564D" w14:textId="77777777" w:rsidR="00443FBD" w:rsidRDefault="00443FBD" w:rsidP="00443FBD">
      <w:pPr>
        <w:spacing w:after="236" w:line="259" w:lineRule="auto"/>
        <w:ind w:left="0" w:right="0" w:firstLine="0"/>
        <w:jc w:val="left"/>
      </w:pPr>
    </w:p>
    <w:p w14:paraId="750F872D" w14:textId="0D58B15A" w:rsidR="00EF106F" w:rsidRDefault="00000000" w:rsidP="00111CC6">
      <w:pPr>
        <w:spacing w:after="236" w:line="259" w:lineRule="auto"/>
        <w:ind w:left="3540" w:right="0" w:firstLine="0"/>
        <w:jc w:val="left"/>
        <w:rPr>
          <w:b/>
        </w:rPr>
      </w:pPr>
      <w:r>
        <w:rPr>
          <w:b/>
        </w:rPr>
        <w:t xml:space="preserve">SUMÁRIO </w:t>
      </w:r>
    </w:p>
    <w:p w14:paraId="5E652BDB" w14:textId="77777777" w:rsidR="00EF106F" w:rsidRPr="00EF106F" w:rsidRDefault="00EF106F" w:rsidP="00EF106F">
      <w:pPr>
        <w:spacing w:after="236" w:line="259" w:lineRule="auto"/>
        <w:ind w:left="3540" w:right="0" w:firstLine="0"/>
        <w:jc w:val="left"/>
        <w:rPr>
          <w:b/>
        </w:rPr>
      </w:pPr>
    </w:p>
    <w:sdt>
      <w:sdtPr>
        <w:rPr>
          <w:b w:val="0"/>
        </w:rPr>
        <w:id w:val="-1271475382"/>
        <w:docPartObj>
          <w:docPartGallery w:val="Table of Contents"/>
        </w:docPartObj>
      </w:sdtPr>
      <w:sdtEndPr>
        <w:rPr>
          <w:b/>
        </w:rPr>
      </w:sdtEndPr>
      <w:sdtContent>
        <w:p w14:paraId="67D400B8" w14:textId="3BDF35A9" w:rsidR="00C630E6" w:rsidRDefault="00000000">
          <w:pPr>
            <w:pStyle w:val="Sumrio2"/>
            <w:tabs>
              <w:tab w:val="right" w:leader="dot" w:pos="9135"/>
            </w:tabs>
            <w:rPr>
              <w:noProof/>
            </w:rPr>
          </w:pPr>
          <w:r>
            <w:fldChar w:fldCharType="begin"/>
          </w:r>
          <w:r>
            <w:instrText xml:space="preserve"> TOC \o "1-4" \h \z \u </w:instrText>
          </w:r>
          <w:r>
            <w:fldChar w:fldCharType="separate"/>
          </w:r>
          <w:hyperlink w:anchor="_Toc38589">
            <w:r>
              <w:rPr>
                <w:noProof/>
              </w:rPr>
              <w:t>1.</w:t>
            </w:r>
            <w:r>
              <w:rPr>
                <w:b w:val="0"/>
                <w:noProof/>
              </w:rPr>
              <w:t xml:space="preserve">  </w:t>
            </w:r>
            <w:r>
              <w:rPr>
                <w:noProof/>
              </w:rPr>
              <w:t>INTRODUÇÃO</w:t>
            </w:r>
            <w:r>
              <w:rPr>
                <w:noProof/>
              </w:rPr>
              <w:tab/>
            </w:r>
          </w:hyperlink>
          <w:r w:rsidR="004C08F7">
            <w:rPr>
              <w:noProof/>
            </w:rPr>
            <w:t>8-9</w:t>
          </w:r>
        </w:p>
        <w:p w14:paraId="4B2C93F2" w14:textId="129ECD63" w:rsidR="00C630E6" w:rsidRDefault="00000000">
          <w:pPr>
            <w:pStyle w:val="Sumrio2"/>
            <w:tabs>
              <w:tab w:val="right" w:leader="dot" w:pos="9135"/>
            </w:tabs>
            <w:rPr>
              <w:noProof/>
            </w:rPr>
          </w:pPr>
          <w:hyperlink w:anchor="_Toc38590">
            <w:r>
              <w:rPr>
                <w:noProof/>
              </w:rPr>
              <w:t>2.</w:t>
            </w:r>
            <w:r>
              <w:rPr>
                <w:b w:val="0"/>
                <w:noProof/>
              </w:rPr>
              <w:t xml:space="preserve">  </w:t>
            </w:r>
            <w:r>
              <w:rPr>
                <w:noProof/>
              </w:rPr>
              <w:t>REFERENCIAL TEÓRICO</w:t>
            </w:r>
            <w:r>
              <w:rPr>
                <w:noProof/>
              </w:rPr>
              <w:tab/>
            </w:r>
            <w:r>
              <w:rPr>
                <w:noProof/>
              </w:rPr>
              <w:fldChar w:fldCharType="begin"/>
            </w:r>
            <w:r>
              <w:rPr>
                <w:noProof/>
              </w:rPr>
              <w:instrText>PAGEREF _Toc38590 \h</w:instrText>
            </w:r>
            <w:r>
              <w:rPr>
                <w:noProof/>
              </w:rPr>
            </w:r>
            <w:r>
              <w:rPr>
                <w:noProof/>
              </w:rPr>
              <w:fldChar w:fldCharType="separate"/>
            </w:r>
            <w:r w:rsidR="00C54224">
              <w:rPr>
                <w:noProof/>
              </w:rPr>
              <w:t>9</w:t>
            </w:r>
            <w:r>
              <w:rPr>
                <w:noProof/>
              </w:rPr>
              <w:fldChar w:fldCharType="end"/>
            </w:r>
          </w:hyperlink>
        </w:p>
        <w:p w14:paraId="0834837C" w14:textId="750D315C" w:rsidR="00C630E6" w:rsidRDefault="00000000">
          <w:pPr>
            <w:pStyle w:val="Sumrio3"/>
            <w:tabs>
              <w:tab w:val="right" w:leader="dot" w:pos="9135"/>
            </w:tabs>
            <w:rPr>
              <w:noProof/>
            </w:rPr>
          </w:pPr>
          <w:hyperlink w:anchor="_Toc38591">
            <w:r>
              <w:rPr>
                <w:noProof/>
              </w:rPr>
              <w:t>2.1</w:t>
            </w:r>
            <w:r>
              <w:rPr>
                <w:noProof/>
                <w:sz w:val="19"/>
              </w:rPr>
              <w:t xml:space="preserve"> </w:t>
            </w:r>
            <w:r w:rsidR="00880DEA">
              <w:rPr>
                <w:noProof/>
              </w:rPr>
              <w:t>A EPIDEMIA DE CESÁREAS</w:t>
            </w:r>
            <w:r>
              <w:rPr>
                <w:noProof/>
              </w:rPr>
              <w:tab/>
            </w:r>
          </w:hyperlink>
          <w:r w:rsidR="00B223B0">
            <w:rPr>
              <w:noProof/>
            </w:rPr>
            <w:t>9</w:t>
          </w:r>
          <w:r w:rsidR="00880DEA">
            <w:rPr>
              <w:noProof/>
            </w:rPr>
            <w:t>-10</w:t>
          </w:r>
        </w:p>
        <w:p w14:paraId="45EC47EC" w14:textId="337CD122" w:rsidR="00C630E6" w:rsidRDefault="00000000">
          <w:pPr>
            <w:pStyle w:val="Sumrio4"/>
            <w:tabs>
              <w:tab w:val="right" w:leader="dot" w:pos="9135"/>
            </w:tabs>
            <w:rPr>
              <w:noProof/>
            </w:rPr>
          </w:pPr>
          <w:hyperlink w:anchor="_Toc38594">
            <w:r>
              <w:rPr>
                <w:noProof/>
              </w:rPr>
              <w:t>2.</w:t>
            </w:r>
            <w:r w:rsidR="00325893">
              <w:rPr>
                <w:noProof/>
              </w:rPr>
              <w:t>2</w:t>
            </w:r>
            <w:r>
              <w:rPr>
                <w:noProof/>
              </w:rPr>
              <w:t xml:space="preserve"> </w:t>
            </w:r>
            <w:r w:rsidR="00F75013">
              <w:rPr>
                <w:noProof/>
              </w:rPr>
              <w:t>FATORES DETERMINANTES PARA A PREFERÊNCIA PELA CESÁREA</w:t>
            </w:r>
            <w:r>
              <w:rPr>
                <w:noProof/>
              </w:rPr>
              <w:tab/>
            </w:r>
            <w:r>
              <w:rPr>
                <w:noProof/>
              </w:rPr>
              <w:fldChar w:fldCharType="begin"/>
            </w:r>
            <w:r>
              <w:rPr>
                <w:noProof/>
              </w:rPr>
              <w:instrText>PAGEREF _Toc38594 \h</w:instrText>
            </w:r>
            <w:r>
              <w:rPr>
                <w:noProof/>
              </w:rPr>
            </w:r>
            <w:r>
              <w:rPr>
                <w:noProof/>
              </w:rPr>
              <w:fldChar w:fldCharType="separate"/>
            </w:r>
            <w:r>
              <w:rPr>
                <w:noProof/>
              </w:rPr>
              <w:fldChar w:fldCharType="end"/>
            </w:r>
          </w:hyperlink>
          <w:r w:rsidR="00B223B0">
            <w:rPr>
              <w:noProof/>
            </w:rPr>
            <w:t>10</w:t>
          </w:r>
          <w:r w:rsidR="00C5795F">
            <w:rPr>
              <w:noProof/>
            </w:rPr>
            <w:t>-11</w:t>
          </w:r>
        </w:p>
        <w:p w14:paraId="7C4693F3" w14:textId="04D4AE11" w:rsidR="005B2900" w:rsidRPr="005B2900" w:rsidRDefault="00000000" w:rsidP="001E2F03">
          <w:pPr>
            <w:pStyle w:val="Sumrio2"/>
            <w:tabs>
              <w:tab w:val="right" w:leader="dot" w:pos="9135"/>
            </w:tabs>
            <w:rPr>
              <w:b w:val="0"/>
              <w:bCs/>
              <w:noProof/>
            </w:rPr>
          </w:pPr>
          <w:hyperlink w:anchor="_Toc38595">
            <w:r w:rsidRPr="007F6EB2">
              <w:rPr>
                <w:b w:val="0"/>
                <w:bCs/>
                <w:noProof/>
              </w:rPr>
              <w:t>2.3</w:t>
            </w:r>
            <w:r w:rsidR="00325893" w:rsidRPr="007F6EB2">
              <w:rPr>
                <w:b w:val="0"/>
                <w:bCs/>
                <w:noProof/>
              </w:rPr>
              <w:t xml:space="preserve"> </w:t>
            </w:r>
            <w:r w:rsidR="00C60C82" w:rsidRPr="007F6EB2">
              <w:rPr>
                <w:b w:val="0"/>
                <w:bCs/>
                <w:noProof/>
              </w:rPr>
              <w:t>PARTO VAGINAL VS PARTO CESÁREO</w:t>
            </w:r>
            <w:r w:rsidRPr="007F6EB2">
              <w:rPr>
                <w:b w:val="0"/>
                <w:bCs/>
                <w:noProof/>
              </w:rPr>
              <w:tab/>
            </w:r>
            <w:r w:rsidRPr="007F6EB2">
              <w:rPr>
                <w:b w:val="0"/>
                <w:bCs/>
                <w:noProof/>
              </w:rPr>
              <w:fldChar w:fldCharType="begin"/>
            </w:r>
            <w:r w:rsidRPr="007F6EB2">
              <w:rPr>
                <w:b w:val="0"/>
                <w:bCs/>
                <w:noProof/>
              </w:rPr>
              <w:instrText>PAGEREF _Toc38595 \h</w:instrText>
            </w:r>
            <w:r w:rsidRPr="007F6EB2">
              <w:rPr>
                <w:b w:val="0"/>
                <w:bCs/>
                <w:noProof/>
              </w:rPr>
            </w:r>
            <w:r w:rsidRPr="007F6EB2">
              <w:rPr>
                <w:b w:val="0"/>
                <w:bCs/>
                <w:noProof/>
              </w:rPr>
              <w:fldChar w:fldCharType="separate"/>
            </w:r>
            <w:r w:rsidR="00C54224">
              <w:rPr>
                <w:b w:val="0"/>
                <w:bCs/>
                <w:noProof/>
              </w:rPr>
              <w:t>1</w:t>
            </w:r>
            <w:r w:rsidRPr="007F6EB2">
              <w:rPr>
                <w:b w:val="0"/>
                <w:bCs/>
                <w:noProof/>
              </w:rPr>
              <w:fldChar w:fldCharType="end"/>
            </w:r>
          </w:hyperlink>
          <w:r w:rsidR="00B223B0">
            <w:rPr>
              <w:b w:val="0"/>
              <w:bCs/>
              <w:noProof/>
            </w:rPr>
            <w:t>1</w:t>
          </w:r>
          <w:r w:rsidR="00F41723" w:rsidRPr="007F6EB2">
            <w:rPr>
              <w:b w:val="0"/>
              <w:bCs/>
              <w:noProof/>
            </w:rPr>
            <w:t>-12</w:t>
          </w:r>
        </w:p>
        <w:p w14:paraId="74DC2645" w14:textId="1657E763" w:rsidR="00C630E6" w:rsidRDefault="00000000">
          <w:pPr>
            <w:pStyle w:val="Sumrio2"/>
            <w:tabs>
              <w:tab w:val="right" w:leader="dot" w:pos="9135"/>
            </w:tabs>
            <w:rPr>
              <w:noProof/>
            </w:rPr>
          </w:pPr>
          <w:hyperlink w:anchor="_Toc38596">
            <w:r>
              <w:rPr>
                <w:noProof/>
              </w:rPr>
              <w:t>3.</w:t>
            </w:r>
            <w:r>
              <w:rPr>
                <w:b w:val="0"/>
                <w:noProof/>
              </w:rPr>
              <w:t xml:space="preserve">  </w:t>
            </w:r>
            <w:r>
              <w:rPr>
                <w:noProof/>
              </w:rPr>
              <w:t>O PROJETO DE INTERVENÇÃO</w:t>
            </w:r>
            <w:r>
              <w:rPr>
                <w:noProof/>
              </w:rPr>
              <w:tab/>
            </w:r>
            <w:r w:rsidR="00F07F54">
              <w:rPr>
                <w:noProof/>
              </w:rPr>
              <w:t>12-1</w:t>
            </w:r>
            <w:r w:rsidR="00512564">
              <w:rPr>
                <w:noProof/>
              </w:rPr>
              <w:t>3</w:t>
            </w:r>
          </w:hyperlink>
        </w:p>
        <w:p w14:paraId="5151E55B" w14:textId="00A58B56" w:rsidR="00BB2CA2" w:rsidRDefault="00000000" w:rsidP="00796F1B">
          <w:pPr>
            <w:pStyle w:val="Sumrio3"/>
            <w:tabs>
              <w:tab w:val="right" w:leader="dot" w:pos="9135"/>
            </w:tabs>
            <w:rPr>
              <w:noProof/>
            </w:rPr>
          </w:pPr>
          <w:hyperlink w:anchor="_Toc38597">
            <w:r>
              <w:rPr>
                <w:noProof/>
              </w:rPr>
              <w:t>3.1</w:t>
            </w:r>
            <w:r>
              <w:rPr>
                <w:noProof/>
                <w:sz w:val="19"/>
              </w:rPr>
              <w:t xml:space="preserve"> </w:t>
            </w:r>
            <w:r>
              <w:rPr>
                <w:noProof/>
              </w:rPr>
              <w:t>DESCRIÇÃO</w:t>
            </w:r>
            <w:r>
              <w:rPr>
                <w:noProof/>
                <w:sz w:val="19"/>
              </w:rPr>
              <w:t xml:space="preserve"> </w:t>
            </w:r>
            <w:r>
              <w:rPr>
                <w:noProof/>
              </w:rPr>
              <w:t>E</w:t>
            </w:r>
            <w:r>
              <w:rPr>
                <w:noProof/>
                <w:sz w:val="19"/>
              </w:rPr>
              <w:t xml:space="preserve"> </w:t>
            </w:r>
            <w:r>
              <w:rPr>
                <w:noProof/>
              </w:rPr>
              <w:t>ANÁLISE</w:t>
            </w:r>
            <w:r>
              <w:rPr>
                <w:noProof/>
                <w:sz w:val="19"/>
              </w:rPr>
              <w:t xml:space="preserve"> </w:t>
            </w:r>
            <w:r>
              <w:rPr>
                <w:noProof/>
              </w:rPr>
              <w:t>DA</w:t>
            </w:r>
            <w:r>
              <w:rPr>
                <w:noProof/>
                <w:sz w:val="19"/>
              </w:rPr>
              <w:t xml:space="preserve"> </w:t>
            </w:r>
            <w:r>
              <w:rPr>
                <w:noProof/>
              </w:rPr>
              <w:t>SITUAÇÃO-PROBLEMA</w:t>
            </w:r>
            <w:r>
              <w:rPr>
                <w:noProof/>
              </w:rPr>
              <w:tab/>
            </w:r>
            <w:r w:rsidR="00971246">
              <w:rPr>
                <w:noProof/>
              </w:rPr>
              <w:t>13-14</w:t>
            </w:r>
          </w:hyperlink>
        </w:p>
        <w:p w14:paraId="08AC248C" w14:textId="148E7BC0" w:rsidR="00C630E6" w:rsidRDefault="00000000">
          <w:pPr>
            <w:pStyle w:val="Sumrio3"/>
            <w:tabs>
              <w:tab w:val="right" w:leader="dot" w:pos="9135"/>
            </w:tabs>
            <w:rPr>
              <w:noProof/>
            </w:rPr>
          </w:pPr>
          <w:hyperlink w:anchor="_Toc38598">
            <w:r>
              <w:rPr>
                <w:noProof/>
              </w:rPr>
              <w:t>3.2</w:t>
            </w:r>
            <w:r>
              <w:rPr>
                <w:noProof/>
                <w:sz w:val="19"/>
              </w:rPr>
              <w:t xml:space="preserve"> </w:t>
            </w:r>
            <w:r>
              <w:rPr>
                <w:noProof/>
              </w:rPr>
              <w:t>PROGRAMAÇÃO</w:t>
            </w:r>
            <w:r>
              <w:rPr>
                <w:noProof/>
                <w:sz w:val="19"/>
              </w:rPr>
              <w:t xml:space="preserve"> </w:t>
            </w:r>
            <w:r>
              <w:rPr>
                <w:noProof/>
              </w:rPr>
              <w:t>DAS</w:t>
            </w:r>
            <w:r>
              <w:rPr>
                <w:noProof/>
                <w:sz w:val="19"/>
              </w:rPr>
              <w:t xml:space="preserve"> </w:t>
            </w:r>
            <w:r>
              <w:rPr>
                <w:noProof/>
              </w:rPr>
              <w:t>AÇÕES</w:t>
            </w:r>
            <w:r>
              <w:rPr>
                <w:noProof/>
              </w:rPr>
              <w:tab/>
            </w:r>
            <w:r w:rsidR="007F5E0D">
              <w:rPr>
                <w:noProof/>
              </w:rPr>
              <w:t>14-18</w:t>
            </w:r>
          </w:hyperlink>
        </w:p>
        <w:p w14:paraId="4F02D73D" w14:textId="637B5BAD" w:rsidR="00C630E6" w:rsidRDefault="00000000">
          <w:pPr>
            <w:pStyle w:val="Sumrio3"/>
            <w:tabs>
              <w:tab w:val="right" w:leader="dot" w:pos="9135"/>
            </w:tabs>
            <w:rPr>
              <w:noProof/>
            </w:rPr>
          </w:pPr>
          <w:hyperlink w:anchor="_Toc38599">
            <w:r>
              <w:rPr>
                <w:noProof/>
              </w:rPr>
              <w:t>3.3</w:t>
            </w:r>
            <w:r>
              <w:rPr>
                <w:noProof/>
                <w:sz w:val="19"/>
              </w:rPr>
              <w:t xml:space="preserve"> </w:t>
            </w:r>
            <w:r>
              <w:rPr>
                <w:noProof/>
              </w:rPr>
              <w:t>GESTÃO</w:t>
            </w:r>
            <w:r>
              <w:rPr>
                <w:noProof/>
                <w:sz w:val="19"/>
              </w:rPr>
              <w:t xml:space="preserve"> </w:t>
            </w:r>
            <w:r>
              <w:rPr>
                <w:noProof/>
              </w:rPr>
              <w:t>DO</w:t>
            </w:r>
            <w:r>
              <w:rPr>
                <w:noProof/>
                <w:sz w:val="19"/>
              </w:rPr>
              <w:t xml:space="preserve"> </w:t>
            </w:r>
            <w:r>
              <w:rPr>
                <w:noProof/>
              </w:rPr>
              <w:t>PROJETO</w:t>
            </w:r>
            <w:r>
              <w:rPr>
                <w:noProof/>
              </w:rPr>
              <w:tab/>
            </w:r>
            <w:r w:rsidR="006E4C95">
              <w:rPr>
                <w:noProof/>
              </w:rPr>
              <w:t>19-20</w:t>
            </w:r>
          </w:hyperlink>
        </w:p>
        <w:p w14:paraId="3B082AD5" w14:textId="4744B575" w:rsidR="00C630E6" w:rsidRDefault="00000000">
          <w:pPr>
            <w:pStyle w:val="Sumrio2"/>
            <w:tabs>
              <w:tab w:val="right" w:leader="dot" w:pos="9135"/>
            </w:tabs>
            <w:rPr>
              <w:noProof/>
            </w:rPr>
          </w:pPr>
          <w:hyperlink w:anchor="_Toc38600">
            <w:r>
              <w:rPr>
                <w:noProof/>
              </w:rPr>
              <w:t>4.</w:t>
            </w:r>
            <w:r>
              <w:rPr>
                <w:b w:val="0"/>
                <w:noProof/>
              </w:rPr>
              <w:t xml:space="preserve">  </w:t>
            </w:r>
            <w:r>
              <w:rPr>
                <w:noProof/>
              </w:rPr>
              <w:t>CONSIDERAÇÕES FINAIS</w:t>
            </w:r>
            <w:r>
              <w:rPr>
                <w:noProof/>
              </w:rPr>
              <w:tab/>
            </w:r>
            <w:r w:rsidR="00FB3B33">
              <w:rPr>
                <w:noProof/>
              </w:rPr>
              <w:t>20</w:t>
            </w:r>
          </w:hyperlink>
        </w:p>
        <w:p w14:paraId="436007E4" w14:textId="2C9ED2A7" w:rsidR="00C630E6" w:rsidRDefault="00E13C90">
          <w:pPr>
            <w:pStyle w:val="Sumrio2"/>
            <w:tabs>
              <w:tab w:val="right" w:leader="dot" w:pos="9135"/>
            </w:tabs>
            <w:rPr>
              <w:noProof/>
            </w:rPr>
          </w:pPr>
          <w:r>
            <w:rPr>
              <w:noProof/>
            </w:rPr>
            <w:t xml:space="preserve">5. </w:t>
          </w:r>
          <w:hyperlink w:anchor="_Toc38601">
            <w:r>
              <w:rPr>
                <w:noProof/>
              </w:rPr>
              <w:t>REFERÊNCIAS</w:t>
            </w:r>
            <w:r>
              <w:rPr>
                <w:noProof/>
              </w:rPr>
              <w:tab/>
            </w:r>
            <w:r>
              <w:rPr>
                <w:noProof/>
              </w:rPr>
              <w:fldChar w:fldCharType="begin"/>
            </w:r>
            <w:r>
              <w:rPr>
                <w:noProof/>
              </w:rPr>
              <w:instrText>PAGEREF _Toc38601 \h</w:instrText>
            </w:r>
            <w:r>
              <w:rPr>
                <w:noProof/>
              </w:rPr>
            </w:r>
            <w:r>
              <w:rPr>
                <w:noProof/>
              </w:rPr>
              <w:fldChar w:fldCharType="separate"/>
            </w:r>
            <w:r>
              <w:rPr>
                <w:noProof/>
              </w:rPr>
              <w:t>21-25</w:t>
            </w:r>
            <w:r>
              <w:rPr>
                <w:noProof/>
              </w:rPr>
              <w:fldChar w:fldCharType="end"/>
            </w:r>
          </w:hyperlink>
        </w:p>
        <w:p w14:paraId="5D87F184" w14:textId="3ADA5367" w:rsidR="00C630E6" w:rsidRDefault="00000000" w:rsidP="002D29F7">
          <w:pPr>
            <w:pStyle w:val="Sumrio1"/>
            <w:tabs>
              <w:tab w:val="right" w:leader="dot" w:pos="9135"/>
            </w:tabs>
          </w:pPr>
          <w:r>
            <w:fldChar w:fldCharType="end"/>
          </w:r>
        </w:p>
      </w:sdtContent>
    </w:sdt>
    <w:p w14:paraId="43494DD0" w14:textId="77777777" w:rsidR="00C630E6" w:rsidRDefault="00000000">
      <w:pPr>
        <w:spacing w:after="0" w:line="259" w:lineRule="auto"/>
        <w:ind w:left="0" w:right="0" w:firstLine="0"/>
        <w:jc w:val="center"/>
      </w:pPr>
      <w:r>
        <w:rPr>
          <w:b/>
        </w:rPr>
        <w:t xml:space="preserve"> </w:t>
      </w:r>
    </w:p>
    <w:p w14:paraId="6E3AFDE0" w14:textId="77777777" w:rsidR="00C630E6" w:rsidRDefault="00C630E6">
      <w:pPr>
        <w:sectPr w:rsidR="00C630E6">
          <w:footerReference w:type="even" r:id="rId15"/>
          <w:footerReference w:type="default" r:id="rId16"/>
          <w:footerReference w:type="first" r:id="rId17"/>
          <w:pgSz w:w="11908" w:h="16836"/>
          <w:pgMar w:top="1472" w:right="1356" w:bottom="1609" w:left="1417" w:header="720" w:footer="705" w:gutter="0"/>
          <w:cols w:space="720"/>
        </w:sectPr>
      </w:pPr>
    </w:p>
    <w:p w14:paraId="682A67FE" w14:textId="77777777" w:rsidR="00C630E6" w:rsidRDefault="00000000">
      <w:pPr>
        <w:pStyle w:val="Ttulo2"/>
        <w:ind w:left="-5"/>
      </w:pPr>
      <w:bookmarkStart w:id="0" w:name="_Toc38589"/>
      <w:r>
        <w:lastRenderedPageBreak/>
        <w:t>1.</w:t>
      </w:r>
      <w:r>
        <w:rPr>
          <w:rFonts w:ascii="Arial" w:eastAsia="Arial" w:hAnsi="Arial" w:cs="Arial"/>
        </w:rPr>
        <w:t xml:space="preserve"> </w:t>
      </w:r>
      <w:r>
        <w:t xml:space="preserve">INTRODUÇÃO  </w:t>
      </w:r>
      <w:bookmarkEnd w:id="0"/>
    </w:p>
    <w:p w14:paraId="3DE47196" w14:textId="77777777" w:rsidR="00C630E6" w:rsidRDefault="00000000">
      <w:pPr>
        <w:spacing w:after="118" w:line="259" w:lineRule="auto"/>
        <w:ind w:left="0" w:right="0" w:firstLine="0"/>
        <w:jc w:val="left"/>
      </w:pPr>
      <w:r>
        <w:t xml:space="preserve"> </w:t>
      </w:r>
      <w:r>
        <w:tab/>
        <w:t xml:space="preserve"> </w:t>
      </w:r>
    </w:p>
    <w:p w14:paraId="179568D9" w14:textId="628F0C26" w:rsidR="000A02AF" w:rsidRDefault="00D42D60" w:rsidP="000D4E30">
      <w:pPr>
        <w:pStyle w:val="SemEspaamento"/>
        <w:spacing w:line="360" w:lineRule="auto"/>
      </w:pPr>
      <w:r>
        <w:tab/>
      </w:r>
      <w:r w:rsidR="000A02AF">
        <w:tab/>
      </w:r>
      <w:r w:rsidR="00D65BF2">
        <w:t>O atendimento pré-natal das gestantes do Sistema de Saúde da Marinha do Brasil (SSM) no</w:t>
      </w:r>
      <w:r w:rsidR="00D6434B">
        <w:t xml:space="preserve"> </w:t>
      </w:r>
      <w:r w:rsidR="00E5421C">
        <w:t xml:space="preserve">Rio de Janeiro é realizado nos ambulatórios </w:t>
      </w:r>
      <w:r w:rsidR="00BB7BAE">
        <w:t xml:space="preserve">periféricos da Policlínica Naval Nossa Senhora da Glória (PNNSG), Policlínica Naval de Campo Grande (PNCG), </w:t>
      </w:r>
      <w:r w:rsidR="00DE2D6A">
        <w:t>Policlínica Naval de Niterói (PNN)</w:t>
      </w:r>
      <w:r w:rsidR="00F41351">
        <w:t xml:space="preserve">, Policlínica Naval de São Pedro da Aldeia </w:t>
      </w:r>
      <w:r w:rsidR="003F5699">
        <w:t xml:space="preserve">(PNSPA), Ambulatório Naval da Penha (ANP) </w:t>
      </w:r>
      <w:r w:rsidR="007D0649">
        <w:t>e no Hospital Naval Marcílio Dias</w:t>
      </w:r>
      <w:r w:rsidR="00CC3856">
        <w:t xml:space="preserve"> (HNMD).</w:t>
      </w:r>
    </w:p>
    <w:p w14:paraId="5FA6B669" w14:textId="648F854D" w:rsidR="007D0649" w:rsidRDefault="007D0649" w:rsidP="000D4E30">
      <w:pPr>
        <w:pStyle w:val="SemEspaamento"/>
        <w:spacing w:line="360" w:lineRule="auto"/>
      </w:pPr>
      <w:r>
        <w:tab/>
      </w:r>
      <w:r>
        <w:tab/>
      </w:r>
      <w:r w:rsidR="007B401F">
        <w:t>As gestantes de risco habitual são acompanhadas nos ambulatórios periféricos até a 34ª semana</w:t>
      </w:r>
      <w:r w:rsidR="00CC3856">
        <w:t xml:space="preserve">, quando são encaminhadas para o </w:t>
      </w:r>
      <w:r w:rsidR="00861FE2">
        <w:t xml:space="preserve">HNMD, ao passo que as gestantes de alto risco </w:t>
      </w:r>
      <w:r w:rsidR="006643ED">
        <w:t>são diretamente encaminhadas ao HNMD assim que se identifica o risco materno ou fetal</w:t>
      </w:r>
      <w:r w:rsidR="004811C1">
        <w:t xml:space="preserve">. </w:t>
      </w:r>
      <w:r w:rsidR="00A44556">
        <w:t>Logo, o HNMD absorve todas as gestantes de alto risco e aquelas de risco habitual a partir da 34ª semana</w:t>
      </w:r>
      <w:r w:rsidR="0037042E">
        <w:t xml:space="preserve">, acompanhando essas pacientes até </w:t>
      </w:r>
      <w:r w:rsidR="00D0696A">
        <w:t xml:space="preserve">o puerpério imediato </w:t>
      </w:r>
      <w:r w:rsidR="00220538">
        <w:t>e reencaminhando todas as pacientes para seus ambulatórios de orige</w:t>
      </w:r>
      <w:r w:rsidR="001466D4">
        <w:t xml:space="preserve">m para as consultas de revisão pós-parto, que ocorrem 30 dias após o parto. </w:t>
      </w:r>
    </w:p>
    <w:p w14:paraId="67D8F510" w14:textId="29678314" w:rsidR="00482155" w:rsidRDefault="00482155" w:rsidP="000D4E30">
      <w:pPr>
        <w:pStyle w:val="SemEspaamento"/>
        <w:spacing w:line="360" w:lineRule="auto"/>
      </w:pPr>
      <w:r>
        <w:tab/>
      </w:r>
      <w:r w:rsidR="00EE2694">
        <w:tab/>
        <w:t xml:space="preserve">A PNNSG é a responsável por cerca de </w:t>
      </w:r>
      <w:r w:rsidR="00C12D57">
        <w:t xml:space="preserve">80% </w:t>
      </w:r>
      <w:r w:rsidR="005E354F">
        <w:t>dos atendimentos de pré-natal</w:t>
      </w:r>
      <w:r w:rsidR="00743ED2">
        <w:t xml:space="preserve"> devido à maior oferta de consultas</w:t>
      </w:r>
      <w:r w:rsidR="00630C48">
        <w:t xml:space="preserve">, o que a leva a absorver </w:t>
      </w:r>
      <w:r w:rsidR="000D67B5">
        <w:t xml:space="preserve">também as pacientes dos outros ambulatórios periféricos, totalizando cerca de </w:t>
      </w:r>
      <w:r w:rsidR="004F137C">
        <w:t>300</w:t>
      </w:r>
      <w:r w:rsidR="000D67B5">
        <w:t xml:space="preserve"> atendimentos por mês</w:t>
      </w:r>
      <w:r w:rsidR="00AF61A3">
        <w:t xml:space="preserve">. Logo, atende também a maioria </w:t>
      </w:r>
      <w:r w:rsidR="00135F4C">
        <w:t>das pacientes de revisão pós-parto</w:t>
      </w:r>
      <w:r w:rsidR="008C04B6">
        <w:t xml:space="preserve">, sendo as obstetras responsáveis eu, CC (Md) Camila Porcaro, </w:t>
      </w:r>
      <w:r w:rsidR="001C2503">
        <w:t xml:space="preserve">com cerca de 200 atendimentos por mês, e a 1T (Md) Letícia Leão, que atende cerca de 100 </w:t>
      </w:r>
      <w:r w:rsidR="00207683">
        <w:t xml:space="preserve">pacientes por mês. </w:t>
      </w:r>
    </w:p>
    <w:p w14:paraId="1DD31B73" w14:textId="339DCFB4" w:rsidR="00230F38" w:rsidRDefault="00230F38" w:rsidP="000D4E30">
      <w:pPr>
        <w:pStyle w:val="SemEspaamento"/>
        <w:spacing w:line="360" w:lineRule="auto"/>
      </w:pPr>
      <w:r>
        <w:tab/>
      </w:r>
      <w:r>
        <w:tab/>
        <w:t>Há cerca de 3 anos o HNMD passou a dar às gestantes o direito de escolha da via de parto e, neste mesmo período, passou-se a observar</w:t>
      </w:r>
      <w:r w:rsidR="009E304D">
        <w:t xml:space="preserve"> nas consultas de revisão pós-parto da PNNSG um índice alarmante de pacientes submetidas a parto cesáreo por opção</w:t>
      </w:r>
      <w:r w:rsidR="00B40E0A">
        <w:t>, muitas delas com data agendada, a pedido</w:t>
      </w:r>
      <w:r w:rsidR="00EC6222">
        <w:t>, alcançando praticamente 90% dos partos, indo na contramão d</w:t>
      </w:r>
      <w:r w:rsidR="00535B5F">
        <w:t>a recomendação da Organização Mundial de Saúde, que reco</w:t>
      </w:r>
      <w:r w:rsidR="00025872">
        <w:t xml:space="preserve">menda que a taxa </w:t>
      </w:r>
      <w:r w:rsidR="00FB5F6E">
        <w:t xml:space="preserve">de cesáreas considerada ideal </w:t>
      </w:r>
      <w:r w:rsidR="00EC71FF">
        <w:t>seria entre 10 a 15%</w:t>
      </w:r>
      <w:r w:rsidR="009D0BD4">
        <w:t>, enfatizando</w:t>
      </w:r>
      <w:r w:rsidR="00E019B5">
        <w:t xml:space="preserve"> ainda que, em vez de buscar atingir uma meta, as cesáreas deve</w:t>
      </w:r>
      <w:r w:rsidR="007B0CA7">
        <w:t xml:space="preserve">riam ser realizadas somente em casos de real necessidade (WORLD HEALTH ORGANIZATION, 2015). </w:t>
      </w:r>
    </w:p>
    <w:p w14:paraId="10D74A54" w14:textId="7D4E6D95" w:rsidR="00C93FE5" w:rsidRDefault="00C93FE5" w:rsidP="000958D3">
      <w:pPr>
        <w:pStyle w:val="SemEspaamento"/>
        <w:spacing w:line="360" w:lineRule="auto"/>
      </w:pPr>
      <w:r>
        <w:tab/>
      </w:r>
      <w:r>
        <w:tab/>
      </w:r>
      <w:r w:rsidR="00BC70FA">
        <w:t>Considerando que a cesárea aumenta a morbimortalidade matern</w:t>
      </w:r>
      <w:r w:rsidR="00E94755">
        <w:t>a</w:t>
      </w:r>
      <w:r w:rsidR="00992D46">
        <w:t>, aumentando o risco de infecções e hemorragias,</w:t>
      </w:r>
      <w:r w:rsidR="00915E5B">
        <w:t xml:space="preserve"> complicações anestésicas</w:t>
      </w:r>
      <w:r w:rsidR="00992D46">
        <w:t>, trombose de membros inferiores</w:t>
      </w:r>
      <w:r w:rsidR="007D59AF">
        <w:t xml:space="preserve">, </w:t>
      </w:r>
      <w:r w:rsidR="00346C23">
        <w:t xml:space="preserve">dor no pós-operatório, </w:t>
      </w:r>
      <w:r w:rsidR="007D59AF">
        <w:t>maior tempo de recuperação no pós-parto e aumenta também os riscos para o bebê, como</w:t>
      </w:r>
      <w:r w:rsidR="003A4FB0">
        <w:t xml:space="preserve"> prematuridade iatrogênica</w:t>
      </w:r>
      <w:r w:rsidR="00D27C09">
        <w:t xml:space="preserve"> (</w:t>
      </w:r>
      <w:r w:rsidR="003A4FB0">
        <w:t>no caso da cesárea feita fora do trabalho de parto</w:t>
      </w:r>
      <w:r w:rsidR="00D27C09">
        <w:t xml:space="preserve">), taquipneia transitória do recém-nascido, </w:t>
      </w:r>
      <w:r w:rsidR="001F2FFF">
        <w:t>desordens metabólicas e imunológicas futuras, além de postergar</w:t>
      </w:r>
      <w:r w:rsidR="000958D3">
        <w:t xml:space="preserve"> </w:t>
      </w:r>
      <w:r w:rsidR="001F2FFF">
        <w:t xml:space="preserve">o </w:t>
      </w:r>
      <w:r w:rsidR="001E1AA6">
        <w:lastRenderedPageBreak/>
        <w:t xml:space="preserve">desenvolvimento do </w:t>
      </w:r>
      <w:r w:rsidR="001F2FFF">
        <w:t>vínculo</w:t>
      </w:r>
      <w:r w:rsidR="001754DE">
        <w:t xml:space="preserve"> materno-filial</w:t>
      </w:r>
      <w:r w:rsidR="0021032D">
        <w:t xml:space="preserve"> devido ao prejuízo da amamentação</w:t>
      </w:r>
      <w:r w:rsidR="00B25D07">
        <w:t xml:space="preserve"> (dificultada </w:t>
      </w:r>
      <w:r w:rsidR="001E120B">
        <w:t>pela</w:t>
      </w:r>
      <w:r w:rsidR="00B25D07">
        <w:t xml:space="preserve"> dor do pós-operatório) </w:t>
      </w:r>
      <w:r w:rsidR="00E92C25">
        <w:t>há que se refletir seriamente sobre estratégias</w:t>
      </w:r>
      <w:r w:rsidR="00166ECA">
        <w:t xml:space="preserve"> educativas</w:t>
      </w:r>
      <w:r w:rsidR="00E92C25">
        <w:t xml:space="preserve"> </w:t>
      </w:r>
      <w:r w:rsidR="00B63272">
        <w:t>que reduzam a solicitação de partos cesáreos</w:t>
      </w:r>
      <w:r w:rsidR="00833771">
        <w:t xml:space="preserve"> a partir da informação e conscientização </w:t>
      </w:r>
      <w:r w:rsidR="009F00A6">
        <w:t xml:space="preserve">das pacientes sobre </w:t>
      </w:r>
      <w:r w:rsidR="00833771">
        <w:t xml:space="preserve">os riscos do parto cirúrgico desnecessário. </w:t>
      </w:r>
    </w:p>
    <w:p w14:paraId="390647F0" w14:textId="5989DDC1" w:rsidR="001E120B" w:rsidRDefault="00AF58E8" w:rsidP="000958D3">
      <w:pPr>
        <w:pStyle w:val="SemEspaamento"/>
        <w:spacing w:line="360" w:lineRule="auto"/>
      </w:pPr>
      <w:r>
        <w:tab/>
      </w:r>
      <w:r>
        <w:tab/>
      </w:r>
      <w:r w:rsidR="000920A9">
        <w:t xml:space="preserve">Tendo em vista o exposto, </w:t>
      </w:r>
      <w:r w:rsidR="00E12305">
        <w:t xml:space="preserve">este projeto de intervenção, em </w:t>
      </w:r>
      <w:r w:rsidR="00864461">
        <w:t xml:space="preserve">preparo para ser realizado na PNNSG, </w:t>
      </w:r>
      <w:r w:rsidR="00645B53">
        <w:t>visa</w:t>
      </w:r>
      <w:r w:rsidR="005C4DC4">
        <w:t xml:space="preserve"> tentar reduzir a solicitação de cesáreas </w:t>
      </w:r>
      <w:r w:rsidR="008A60B4">
        <w:t>em 10%</w:t>
      </w:r>
      <w:r w:rsidR="00643051">
        <w:t xml:space="preserve"> em um ano</w:t>
      </w:r>
      <w:r w:rsidR="008A60B4">
        <w:t xml:space="preserve"> (de 90% para 80%)</w:t>
      </w:r>
      <w:r w:rsidR="00643051">
        <w:t xml:space="preserve"> e, a longo prazo, </w:t>
      </w:r>
      <w:r w:rsidR="00005544">
        <w:t>ambiciona</w:t>
      </w:r>
      <w:r w:rsidR="002928DA">
        <w:t xml:space="preserve"> alcançar a meta preconizada pela OMS em nosso microambiente. </w:t>
      </w:r>
    </w:p>
    <w:p w14:paraId="4319F818" w14:textId="1A35B489" w:rsidR="00C630E6" w:rsidRDefault="00000000" w:rsidP="004E7E52">
      <w:pPr>
        <w:spacing w:after="0"/>
        <w:ind w:left="-5" w:right="0" w:firstLine="713"/>
      </w:pPr>
      <w:r>
        <w:t xml:space="preserve"> </w:t>
      </w:r>
    </w:p>
    <w:p w14:paraId="6DFB2B86" w14:textId="77777777" w:rsidR="001A3C4E" w:rsidRDefault="001A3C4E" w:rsidP="00D93993">
      <w:pPr>
        <w:spacing w:after="0" w:line="259" w:lineRule="auto"/>
        <w:ind w:left="0" w:right="0" w:firstLine="0"/>
        <w:jc w:val="left"/>
      </w:pPr>
      <w:bookmarkStart w:id="1" w:name="_Toc38590"/>
    </w:p>
    <w:p w14:paraId="467172F9" w14:textId="5EB201C8" w:rsidR="00C630E6" w:rsidRDefault="00000000" w:rsidP="00D93993">
      <w:pPr>
        <w:spacing w:after="0" w:line="259" w:lineRule="auto"/>
        <w:ind w:left="0" w:right="0" w:firstLine="0"/>
        <w:jc w:val="left"/>
        <w:rPr>
          <w:b/>
          <w:bCs/>
        </w:rPr>
      </w:pPr>
      <w:r w:rsidRPr="001A3C4E">
        <w:rPr>
          <w:b/>
          <w:bCs/>
        </w:rPr>
        <w:t>2.</w:t>
      </w:r>
      <w:r w:rsidRPr="001A3C4E">
        <w:rPr>
          <w:rFonts w:ascii="Arial" w:eastAsia="Arial" w:hAnsi="Arial" w:cs="Arial"/>
          <w:b/>
          <w:bCs/>
        </w:rPr>
        <w:t xml:space="preserve"> </w:t>
      </w:r>
      <w:r w:rsidRPr="001A3C4E">
        <w:rPr>
          <w:b/>
          <w:bCs/>
        </w:rPr>
        <w:t xml:space="preserve">REFERENCIAL TEÓRICO </w:t>
      </w:r>
      <w:bookmarkEnd w:id="1"/>
    </w:p>
    <w:p w14:paraId="384AAE76" w14:textId="77777777" w:rsidR="001A3C4E" w:rsidRPr="001A3C4E" w:rsidRDefault="001A3C4E" w:rsidP="00D93993">
      <w:pPr>
        <w:spacing w:after="0" w:line="259" w:lineRule="auto"/>
        <w:ind w:left="0" w:right="0" w:firstLine="0"/>
        <w:jc w:val="left"/>
        <w:rPr>
          <w:b/>
          <w:bCs/>
        </w:rPr>
      </w:pPr>
    </w:p>
    <w:p w14:paraId="0EDAE17D" w14:textId="2C72D308" w:rsidR="00C630E6" w:rsidRDefault="00000000" w:rsidP="008803CE">
      <w:pPr>
        <w:spacing w:after="220" w:line="259" w:lineRule="auto"/>
        <w:ind w:left="0" w:right="0" w:firstLine="0"/>
        <w:jc w:val="left"/>
      </w:pPr>
      <w:r>
        <w:t xml:space="preserve"> </w:t>
      </w:r>
    </w:p>
    <w:p w14:paraId="19F2867D" w14:textId="39932B53" w:rsidR="008803CE" w:rsidRDefault="006F5036" w:rsidP="008803CE">
      <w:pPr>
        <w:spacing w:after="220" w:line="259" w:lineRule="auto"/>
        <w:ind w:left="0" w:right="0" w:firstLine="0"/>
        <w:jc w:val="left"/>
      </w:pPr>
      <w:r>
        <w:t xml:space="preserve">2.1 </w:t>
      </w:r>
      <w:r w:rsidR="00603914">
        <w:t>A EPIDEMIA DE CESÁREAS</w:t>
      </w:r>
    </w:p>
    <w:p w14:paraId="0A836F58" w14:textId="2B02F533" w:rsidR="007F5E0D" w:rsidRDefault="007F5E0D" w:rsidP="007F5E0D">
      <w:pPr>
        <w:spacing w:after="220" w:line="360" w:lineRule="auto"/>
        <w:ind w:left="0" w:right="0" w:firstLine="708"/>
      </w:pPr>
    </w:p>
    <w:p w14:paraId="31BD3213" w14:textId="2B856E6F" w:rsidR="00603914" w:rsidRDefault="007F5E0D" w:rsidP="007F5E0D">
      <w:pPr>
        <w:spacing w:after="220" w:line="360" w:lineRule="auto"/>
        <w:ind w:left="0" w:right="0" w:firstLine="708"/>
      </w:pPr>
      <w:r>
        <w:rPr>
          <w:noProof/>
        </w:rPr>
        <w:drawing>
          <wp:anchor distT="0" distB="0" distL="114300" distR="114300" simplePos="0" relativeHeight="251658240" behindDoc="0" locked="0" layoutInCell="1" allowOverlap="1" wp14:anchorId="49BE1C3B" wp14:editId="4A31F85E">
            <wp:simplePos x="0" y="0"/>
            <wp:positionH relativeFrom="margin">
              <wp:posOffset>1424305</wp:posOffset>
            </wp:positionH>
            <wp:positionV relativeFrom="paragraph">
              <wp:posOffset>1804035</wp:posOffset>
            </wp:positionV>
            <wp:extent cx="3041015" cy="2828925"/>
            <wp:effectExtent l="0" t="0" r="6985" b="9525"/>
            <wp:wrapTopAndBottom/>
            <wp:docPr id="3937160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1607" name="Imagem 1" descr="Tabela&#10;&#10;Descrição gerada automaticamente"/>
                    <pic:cNvPicPr/>
                  </pic:nvPicPr>
                  <pic:blipFill>
                    <a:blip r:embed="rId18">
                      <a:extLst>
                        <a:ext uri="{28A0092B-C50C-407E-A947-70E740481C1C}">
                          <a14:useLocalDpi xmlns:a14="http://schemas.microsoft.com/office/drawing/2010/main" val="0"/>
                        </a:ext>
                      </a:extLst>
                    </a:blip>
                    <a:stretch>
                      <a:fillRect/>
                    </a:stretch>
                  </pic:blipFill>
                  <pic:spPr>
                    <a:xfrm>
                      <a:off x="0" y="0"/>
                      <a:ext cx="3041015" cy="2828925"/>
                    </a:xfrm>
                    <a:prstGeom prst="rect">
                      <a:avLst/>
                    </a:prstGeom>
                  </pic:spPr>
                </pic:pic>
              </a:graphicData>
            </a:graphic>
            <wp14:sizeRelH relativeFrom="margin">
              <wp14:pctWidth>0</wp14:pctWidth>
            </wp14:sizeRelH>
            <wp14:sizeRelV relativeFrom="margin">
              <wp14:pctHeight>0</wp14:pctHeight>
            </wp14:sizeRelV>
          </wp:anchor>
        </w:drawing>
      </w:r>
      <w:r w:rsidR="005570A5">
        <w:t>Atualmente a opção pelo parto cesáreo tomou, segundo especialistas, a forma de “uma epidemia”</w:t>
      </w:r>
      <w:r w:rsidR="00E1661C">
        <w:t>. Os mais recentes dados do Ministério da Saúde revelam um recorde histórico de cesáreas no país</w:t>
      </w:r>
      <w:r w:rsidR="007E0D7C">
        <w:t xml:space="preserve">: do total de partos em 2022, 57,7% </w:t>
      </w:r>
      <w:r w:rsidR="00C5403C">
        <w:t>foram partos cesáreos</w:t>
      </w:r>
      <w:r w:rsidR="007F6ACC">
        <w:t>; quatro vezes o recomendado pela OMS</w:t>
      </w:r>
      <w:r w:rsidR="00332C37">
        <w:t xml:space="preserve"> (15%) – um rol no qual, de acordo com a organização</w:t>
      </w:r>
      <w:r w:rsidR="00E27EFF">
        <w:t xml:space="preserve">, deveriam constar apenas pacientes que realmente necessitam da intervenção. </w:t>
      </w:r>
      <w:r w:rsidR="00C84D14">
        <w:t>O Brasil é o vice-campeão</w:t>
      </w:r>
      <w:r w:rsidR="002E29D9">
        <w:t xml:space="preserve"> em partos cesáreos, perdendo apenas para a República Dominicana, que contabiliza 58% dos partos cesáreos. </w:t>
      </w:r>
    </w:p>
    <w:p w14:paraId="133621EC" w14:textId="13D9E7C4" w:rsidR="00456122" w:rsidRDefault="00B622AF" w:rsidP="007F6ACC">
      <w:pPr>
        <w:spacing w:after="220" w:line="360" w:lineRule="auto"/>
        <w:ind w:left="0" w:right="0" w:firstLine="0"/>
      </w:pPr>
      <w:r>
        <w:lastRenderedPageBreak/>
        <w:tab/>
      </w:r>
      <w:r w:rsidR="00510DC5">
        <w:t>À frente do estudo “Nascer no Brasil”, a pesquisadora da Fiocruz Maria do Carmo Leal</w:t>
      </w:r>
      <w:r w:rsidR="00683B27">
        <w:t xml:space="preserve"> observa a banalização das cesáreas. “Ao longo do tempo, as brasileiras deixaram de enxergar o recurso como uma cirurgia de médio porte para encará-lo</w:t>
      </w:r>
      <w:r w:rsidR="00D6456E">
        <w:t xml:space="preserve"> como uma simples opção ao parto normal”, diz. Desde a década de 70, quando as cesarianas correspondiam a 15% dos partos no Brasil, a taxa cresce.</w:t>
      </w:r>
      <w:r w:rsidR="0090061C">
        <w:t xml:space="preserve"> Nos anos 2000, ela cruzou uma fronteira simbólica, chegando a mais da metade dos nascimentos no país. </w:t>
      </w:r>
    </w:p>
    <w:p w14:paraId="1670CC61" w14:textId="701DAFED" w:rsidR="00AA599B" w:rsidRDefault="006B3495" w:rsidP="007F6ACC">
      <w:pPr>
        <w:spacing w:after="220" w:line="360" w:lineRule="auto"/>
        <w:ind w:left="0" w:right="0" w:firstLine="0"/>
      </w:pPr>
      <w:r>
        <w:rPr>
          <w:noProof/>
        </w:rPr>
        <w:drawing>
          <wp:inline distT="0" distB="0" distL="0" distR="0" wp14:anchorId="3DF2FAC1" wp14:editId="369CF999">
            <wp:extent cx="2189337" cy="3393472"/>
            <wp:effectExtent l="0" t="0" r="1905" b="0"/>
            <wp:docPr id="327581961" name="Imagem 2" descr="Interface gráfica do usuário, Apli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81961" name="Imagem 2" descr="Interface gráfica do usuário, Aplicativo"/>
                    <pic:cNvPicPr/>
                  </pic:nvPicPr>
                  <pic:blipFill>
                    <a:blip r:embed="rId19">
                      <a:extLst>
                        <a:ext uri="{28A0092B-C50C-407E-A947-70E740481C1C}">
                          <a14:useLocalDpi xmlns:a14="http://schemas.microsoft.com/office/drawing/2010/main" val="0"/>
                        </a:ext>
                      </a:extLst>
                    </a:blip>
                    <a:stretch>
                      <a:fillRect/>
                    </a:stretch>
                  </pic:blipFill>
                  <pic:spPr>
                    <a:xfrm>
                      <a:off x="0" y="0"/>
                      <a:ext cx="2211447" cy="3427742"/>
                    </a:xfrm>
                    <a:prstGeom prst="rect">
                      <a:avLst/>
                    </a:prstGeom>
                  </pic:spPr>
                </pic:pic>
              </a:graphicData>
            </a:graphic>
          </wp:inline>
        </w:drawing>
      </w:r>
    </w:p>
    <w:p w14:paraId="3B73F51A" w14:textId="77777777" w:rsidR="00792FB4" w:rsidRDefault="00792FB4" w:rsidP="00792FB4">
      <w:pPr>
        <w:spacing w:line="360" w:lineRule="auto"/>
        <w:ind w:left="-5" w:right="0" w:firstLine="0"/>
      </w:pPr>
    </w:p>
    <w:p w14:paraId="7EF44FD7" w14:textId="77777777" w:rsidR="000D3E79" w:rsidRDefault="00792FB4" w:rsidP="00792FB4">
      <w:pPr>
        <w:spacing w:line="360" w:lineRule="auto"/>
        <w:ind w:left="-5" w:right="0" w:firstLine="0"/>
      </w:pPr>
      <w:r>
        <w:t xml:space="preserve">2.2 </w:t>
      </w:r>
      <w:r w:rsidR="008A2AF2">
        <w:t xml:space="preserve">FATORES DETERMINANTES </w:t>
      </w:r>
      <w:r w:rsidR="000D3E79">
        <w:t>PARA A PREFERÊNCIA PELA CESÁREA</w:t>
      </w:r>
    </w:p>
    <w:p w14:paraId="12B659E9" w14:textId="77777777" w:rsidR="00E610E0" w:rsidRDefault="00F37D08" w:rsidP="007D0A33">
      <w:pPr>
        <w:spacing w:line="360" w:lineRule="auto"/>
        <w:ind w:left="0" w:right="0" w:firstLine="708"/>
      </w:pPr>
      <w:r>
        <w:t>O processo de parto é um período no qual a mulher e a família compartilham de diversas vivências e expectativas</w:t>
      </w:r>
      <w:r w:rsidR="00D04F29">
        <w:t xml:space="preserve"> cristalizadas social e culturalmente e que podem reforçar medos e sentimentos negativos relativos ao parto. O medo de não suportar a dor, de morrer, de </w:t>
      </w:r>
      <w:r w:rsidR="00AD5767">
        <w:t xml:space="preserve">sofrer lacerações, assim como a sensação de não ser capaz de parir são angústias frequentes no momento do parto. </w:t>
      </w:r>
      <w:r w:rsidR="009471A8">
        <w:t>A cesariana é tida por muitas mulheres como a melhor forma de nascimento</w:t>
      </w:r>
      <w:r w:rsidR="00C249C4">
        <w:t xml:space="preserve">. Elas argumentam a escolha por esta via de parto em virtude de acreditarem que a cirurgia é um meio, não só de evitar as dores do trabalho de parto, como também </w:t>
      </w:r>
      <w:r w:rsidR="00E142EE">
        <w:t>do parto em si. Além disso, a cesariana é vista como um procedimento rápido, controlado e mais seguro para o bebê</w:t>
      </w:r>
      <w:r w:rsidR="006C0FBF">
        <w:t>, corroborando para que muitas mulheres considerem esta vivência como sendo positiva, uma vez que est</w:t>
      </w:r>
      <w:r w:rsidR="008571C8">
        <w:t xml:space="preserve">a percepção </w:t>
      </w:r>
      <w:r w:rsidR="008571C8">
        <w:lastRenderedPageBreak/>
        <w:t xml:space="preserve">envolve tanto os fatores emocionais como também as circunstâncias físicas (VELHO </w:t>
      </w:r>
      <w:r w:rsidR="008571C8">
        <w:rPr>
          <w:i/>
          <w:iCs/>
        </w:rPr>
        <w:t xml:space="preserve">et </w:t>
      </w:r>
      <w:r w:rsidR="008571C8" w:rsidRPr="0043752C">
        <w:t>al</w:t>
      </w:r>
      <w:r w:rsidR="0043752C">
        <w:t xml:space="preserve">., 2012; MEDEIROS </w:t>
      </w:r>
      <w:r w:rsidR="0043752C">
        <w:rPr>
          <w:i/>
          <w:iCs/>
        </w:rPr>
        <w:t>et al</w:t>
      </w:r>
      <w:r w:rsidR="007241E2">
        <w:rPr>
          <w:i/>
          <w:iCs/>
        </w:rPr>
        <w:t xml:space="preserve">., </w:t>
      </w:r>
      <w:r w:rsidR="007241E2">
        <w:t xml:space="preserve">2017; PAIVA </w:t>
      </w:r>
      <w:r w:rsidR="007241E2">
        <w:rPr>
          <w:i/>
          <w:iCs/>
        </w:rPr>
        <w:t xml:space="preserve">et </w:t>
      </w:r>
      <w:r w:rsidR="007241E2" w:rsidRPr="007241E2">
        <w:t>al</w:t>
      </w:r>
      <w:r w:rsidR="007241E2">
        <w:t xml:space="preserve">., 2019). </w:t>
      </w:r>
    </w:p>
    <w:p w14:paraId="6EDD5C24" w14:textId="26BBEE6C" w:rsidR="003D4994" w:rsidRDefault="00982495" w:rsidP="007D0A33">
      <w:pPr>
        <w:spacing w:line="360" w:lineRule="auto"/>
        <w:ind w:left="0" w:right="0" w:firstLine="708"/>
      </w:pPr>
      <w:r w:rsidRPr="007241E2">
        <w:t>Os</w:t>
      </w:r>
      <w:r>
        <w:t xml:space="preserve"> motivos que levam as mulheres a optarem pela cesariana eletiva compreendem múltiplos fatores. Dentre eles está a busca por segurança, o medo da dor</w:t>
      </w:r>
      <w:r w:rsidR="00403173">
        <w:t xml:space="preserve"> do parto normal,</w:t>
      </w:r>
      <w:r w:rsidR="009E0841">
        <w:t xml:space="preserve"> o medo do desconhecido,</w:t>
      </w:r>
      <w:r w:rsidR="008F4DA1">
        <w:t xml:space="preserve"> do trauma perineal</w:t>
      </w:r>
      <w:r w:rsidR="00403D08">
        <w:t xml:space="preserve">, de incontinência urinária e prolapso genital, medo do bebê morrer durante o parto e/ou </w:t>
      </w:r>
      <w:r w:rsidR="004920DF">
        <w:t>nascer com sequelas,</w:t>
      </w:r>
      <w:r w:rsidR="00403173">
        <w:t xml:space="preserve"> a comodidade em agendar a cesariana</w:t>
      </w:r>
      <w:r w:rsidR="007B6BE7">
        <w:t>,</w:t>
      </w:r>
      <w:r w:rsidR="00403173">
        <w:t xml:space="preserve"> vivências traumáticas em partos anteriores</w:t>
      </w:r>
      <w:r w:rsidR="004C7842">
        <w:t xml:space="preserve"> e</w:t>
      </w:r>
      <w:r w:rsidR="007B6BE7">
        <w:t xml:space="preserve"> experiências negativas tanto de familiares e amigos</w:t>
      </w:r>
      <w:r w:rsidR="004C7842">
        <w:t xml:space="preserve">. </w:t>
      </w:r>
      <w:r w:rsidR="00731AAB">
        <w:t>Além disso, a família também exerce grande influência no processo decisório</w:t>
      </w:r>
      <w:r w:rsidR="008F4DA1">
        <w:t xml:space="preserve">. </w:t>
      </w:r>
      <w:r w:rsidR="00D4240C">
        <w:t>A falta de informação é um fator relevante neste processo, pois o não fornecimento de informações fidedignas gera inseguranç</w:t>
      </w:r>
      <w:r w:rsidR="006A69BD">
        <w:t>a e dificulta a compreensão acerca dos processos que envolvem todo o período gravídico puerperal e o parto</w:t>
      </w:r>
      <w:r w:rsidR="00554D1C">
        <w:t xml:space="preserve">. </w:t>
      </w:r>
    </w:p>
    <w:p w14:paraId="23D921E6" w14:textId="3B53B82A" w:rsidR="0039166F" w:rsidRDefault="00A17F6F" w:rsidP="00A17F6F">
      <w:pPr>
        <w:spacing w:line="360" w:lineRule="auto"/>
        <w:ind w:left="0" w:right="0" w:firstLine="708"/>
      </w:pPr>
      <w:r>
        <w:t xml:space="preserve">O medo da dor costuma ser o sentimento determinante na escolha. </w:t>
      </w:r>
      <w:r w:rsidR="009A2651">
        <w:t xml:space="preserve">Nos dias atuais a dor do parto está ligada à </w:t>
      </w:r>
      <w:r w:rsidR="001F6C71">
        <w:t>ideia</w:t>
      </w:r>
      <w:r w:rsidR="009A2651">
        <w:t xml:space="preserve"> de sofrimento</w:t>
      </w:r>
      <w:r w:rsidR="00CD217C">
        <w:t>, trazendo um sentido patológico ao processo de parir. Para muitas mulheres, a dor torna esta experiência traumática</w:t>
      </w:r>
      <w:r w:rsidR="00A67E43">
        <w:t xml:space="preserve"> e elas buscam na cesárea um meio de evitar tal vivência negativa (NUNES </w:t>
      </w:r>
      <w:r w:rsidR="00A67E43">
        <w:rPr>
          <w:i/>
          <w:iCs/>
        </w:rPr>
        <w:t>et al</w:t>
      </w:r>
      <w:r w:rsidR="0043084A">
        <w:t xml:space="preserve">., 2014; LEITE; SOUZA, 2019; CAMPOS </w:t>
      </w:r>
      <w:r w:rsidR="0043084A">
        <w:rPr>
          <w:i/>
          <w:iCs/>
        </w:rPr>
        <w:t>et al</w:t>
      </w:r>
      <w:r w:rsidR="00676BFB">
        <w:t xml:space="preserve">., 2020). </w:t>
      </w:r>
    </w:p>
    <w:p w14:paraId="4AB3F6ED" w14:textId="77777777" w:rsidR="00820B56" w:rsidRDefault="00820B56" w:rsidP="00A17F6F">
      <w:pPr>
        <w:spacing w:line="360" w:lineRule="auto"/>
        <w:ind w:left="0" w:right="0" w:firstLine="708"/>
      </w:pPr>
    </w:p>
    <w:p w14:paraId="53997912" w14:textId="3A69CDD5" w:rsidR="00820B56" w:rsidRDefault="00820B56" w:rsidP="005F228F">
      <w:pPr>
        <w:spacing w:line="360" w:lineRule="auto"/>
        <w:ind w:right="0"/>
      </w:pPr>
      <w:r>
        <w:t xml:space="preserve">2.3 </w:t>
      </w:r>
      <w:r w:rsidR="009A2BCC">
        <w:t>PARTO VAGINAL VS PARTO CESÁREO</w:t>
      </w:r>
    </w:p>
    <w:p w14:paraId="091EFD42" w14:textId="371F414E" w:rsidR="009A2BCC" w:rsidRDefault="009A2BCC" w:rsidP="005F228F">
      <w:pPr>
        <w:spacing w:line="360" w:lineRule="auto"/>
        <w:ind w:right="0"/>
      </w:pPr>
      <w:r>
        <w:tab/>
      </w:r>
      <w:r>
        <w:tab/>
      </w:r>
      <w:r w:rsidR="00E546C4">
        <w:t>A realização imponderada da cesárea está</w:t>
      </w:r>
      <w:r w:rsidR="005E05E8">
        <w:t xml:space="preserve"> associada a riscos imediatos e futuros relevantes</w:t>
      </w:r>
      <w:r w:rsidR="00713D91">
        <w:t xml:space="preserve">, </w:t>
      </w:r>
      <w:r w:rsidR="0035687C">
        <w:t xml:space="preserve">com risco de óbito materno duas vezes maior entre as mulheres que optam pela cesárea. </w:t>
      </w:r>
      <w:r w:rsidR="005E05E8">
        <w:t>Entre os riscos maternos imediatos podem-se citar o aumento do sangramento</w:t>
      </w:r>
      <w:r w:rsidR="00FC70A3">
        <w:t xml:space="preserve"> intraparto e da hemorragia pós-parto, a elevação dos riscos de infecção/sepse materna, quadros tromboembólicos e lesões de órgãos pélvicos</w:t>
      </w:r>
      <w:r w:rsidR="0079752C">
        <w:t>. No que se refere aos riscos fetais imediatos, destacam-se a prematuridade iatrogênica</w:t>
      </w:r>
      <w:r w:rsidR="007E4C44">
        <w:t xml:space="preserve">, </w:t>
      </w:r>
      <w:r w:rsidR="0081086E">
        <w:t>aumento das taxas de taquipneia transitória do recém-nascido</w:t>
      </w:r>
      <w:r w:rsidR="007E4C44">
        <w:t>,</w:t>
      </w:r>
      <w:r w:rsidR="004D679A">
        <w:t xml:space="preserve"> dificuldades do recém nato para manter a temperatura corporal e se alimentar, </w:t>
      </w:r>
      <w:r w:rsidR="00516C93">
        <w:t xml:space="preserve">além de tendência à hiperbilirrubinemia, com desenvolvimento de icterícia e, em casos severos, danos cerebrais, assim como problemas de visão e audição. </w:t>
      </w:r>
    </w:p>
    <w:p w14:paraId="063A5160" w14:textId="0950035E" w:rsidR="00A63A31" w:rsidRDefault="00A63A31" w:rsidP="005F228F">
      <w:pPr>
        <w:spacing w:line="360" w:lineRule="auto"/>
        <w:ind w:right="0"/>
      </w:pPr>
      <w:r>
        <w:tab/>
      </w:r>
      <w:r>
        <w:tab/>
        <w:t xml:space="preserve">A cesariana ainda pode causar complicações futuras, </w:t>
      </w:r>
      <w:r w:rsidR="002B71E4">
        <w:t>t</w:t>
      </w:r>
      <w:r>
        <w:t>ais como redução da fertilidade devido ao processo cicatricial</w:t>
      </w:r>
      <w:r w:rsidR="00091726">
        <w:t>/aderencial, sangramento uterino anormal e dor pélvica crônica, além de maiores riscos de gravidez em cicatriz de cesariana, rotura uterina e acretismo placentário</w:t>
      </w:r>
      <w:r w:rsidR="00926764">
        <w:t xml:space="preserve">. Essas </w:t>
      </w:r>
      <w:r w:rsidR="00926764">
        <w:lastRenderedPageBreak/>
        <w:t>complicações obstétricas são responsáveis por quadros maternos hemorrágicos graves e potencialmente letais e associam-se a importante morbimortalidade materna</w:t>
      </w:r>
      <w:r w:rsidR="001F23BF">
        <w:t xml:space="preserve">. Entre os possíveis riscos futuros às crianças nascidas </w:t>
      </w:r>
      <w:r w:rsidR="006D7F7E">
        <w:t xml:space="preserve">por parto cesáreo citam-se alterações no microbioma intestinal bem como maiores taxas de </w:t>
      </w:r>
      <w:r w:rsidR="00A41FAC">
        <w:t xml:space="preserve">disfunções imunológicas e desordens metabólicas (como obesidade e asma) e cognitivas (como hiperatividade). </w:t>
      </w:r>
    </w:p>
    <w:p w14:paraId="6ED5B0B2" w14:textId="53E95ECB" w:rsidR="00E7668C" w:rsidRDefault="00E7668C" w:rsidP="005F228F">
      <w:pPr>
        <w:spacing w:line="360" w:lineRule="auto"/>
        <w:ind w:right="0"/>
      </w:pPr>
      <w:r>
        <w:tab/>
      </w:r>
      <w:r>
        <w:tab/>
      </w:r>
      <w:r w:rsidR="00F4734F">
        <w:t>Cabe também ressaltar que o parto cesáreo</w:t>
      </w:r>
      <w:r w:rsidR="006A2A63">
        <w:t xml:space="preserve"> pode afetar o vínculo materno-filial, já que por questões relacionadas à cirurgia a mãe </w:t>
      </w:r>
      <w:r w:rsidR="00175C0D">
        <w:t>fica relativamente separada do bebê</w:t>
      </w:r>
      <w:r w:rsidR="00E94481">
        <w:t xml:space="preserve">, com menor contato pele a pele, há o risco de complicações anestésicas, </w:t>
      </w:r>
      <w:r w:rsidR="00464CF0">
        <w:t xml:space="preserve">a dor do pós-operatório e a recuperação mais lenta. Além disso, a amamentação fica prejudicada devido à questão da dor, do posicionamento e da </w:t>
      </w:r>
      <w:r w:rsidR="004B7B27">
        <w:t xml:space="preserve">dificuldade das mulheres que passaram por uma cesariana. </w:t>
      </w:r>
    </w:p>
    <w:p w14:paraId="58A06628" w14:textId="7B105E9D" w:rsidR="009C43E8" w:rsidRDefault="00BC2FC4" w:rsidP="005F228F">
      <w:pPr>
        <w:spacing w:line="360" w:lineRule="auto"/>
        <w:ind w:right="0"/>
      </w:pPr>
      <w:r>
        <w:tab/>
      </w:r>
      <w:r>
        <w:tab/>
        <w:t xml:space="preserve">Em relação ao parto vaginal, normal e fisiológico, suas principais vantagens são favorecer </w:t>
      </w:r>
      <w:r w:rsidR="00F27949">
        <w:t>o vínculo entre mãe e bebê, permitindo a interação pele a pele imediatamente após o nascimento, menor tempo de internação, menor tempo de recuperação no puerpério</w:t>
      </w:r>
      <w:r w:rsidR="00546405">
        <w:t>, dor reduzida pós-parto e menor chance de infecções. Além disso, reduz o risco de</w:t>
      </w:r>
      <w:r w:rsidR="003506D3">
        <w:t xml:space="preserve"> problemas respiratórios para o bebê (o tórax da criança é comprimido ao passar pelo canal vaginal, favorecendo a expulsão do líquido amniótico dos pulmões), </w:t>
      </w:r>
      <w:r w:rsidR="009526E2">
        <w:t>diminui a chance de prematuridade iatrogênica, ajuda na formação da flora intestinal do bebê (</w:t>
      </w:r>
      <w:r w:rsidR="00494712">
        <w:t xml:space="preserve">pela contribuição da flora vaginal materna), reduz as chances de doenças alérgicas e autoimunes e </w:t>
      </w:r>
      <w:r w:rsidR="00F41723">
        <w:t xml:space="preserve">fortalece o sistema imunológico da criança. </w:t>
      </w:r>
    </w:p>
    <w:p w14:paraId="13A67864" w14:textId="77777777" w:rsidR="007F5E0D" w:rsidRDefault="007F5E0D" w:rsidP="005F228F">
      <w:pPr>
        <w:spacing w:line="360" w:lineRule="auto"/>
        <w:ind w:right="0"/>
      </w:pPr>
    </w:p>
    <w:p w14:paraId="05F671A0" w14:textId="291AFA43" w:rsidR="001E2F03" w:rsidRDefault="00C573B1" w:rsidP="005F228F">
      <w:pPr>
        <w:spacing w:line="360" w:lineRule="auto"/>
        <w:ind w:right="0"/>
        <w:rPr>
          <w:b/>
          <w:bCs/>
        </w:rPr>
      </w:pPr>
      <w:r>
        <w:rPr>
          <w:b/>
          <w:bCs/>
        </w:rPr>
        <w:t xml:space="preserve">3. O </w:t>
      </w:r>
      <w:r w:rsidR="00DC52CF">
        <w:rPr>
          <w:b/>
          <w:bCs/>
        </w:rPr>
        <w:t>PROJETO DE INTERVENÇÃO</w:t>
      </w:r>
    </w:p>
    <w:p w14:paraId="0CBDEE40" w14:textId="3C71C598" w:rsidR="00DC52CF" w:rsidRDefault="00DC52CF" w:rsidP="005F228F">
      <w:pPr>
        <w:spacing w:line="360" w:lineRule="auto"/>
        <w:ind w:right="0"/>
      </w:pPr>
      <w:r>
        <w:rPr>
          <w:b/>
          <w:bCs/>
        </w:rPr>
        <w:tab/>
      </w:r>
      <w:r>
        <w:rPr>
          <w:b/>
          <w:bCs/>
        </w:rPr>
        <w:tab/>
      </w:r>
      <w:r w:rsidR="00004B44">
        <w:t xml:space="preserve">Diversos são os fatores que fazem com que as gestantes optem pelo parto cirúrgico. </w:t>
      </w:r>
      <w:r w:rsidR="00906661">
        <w:t xml:space="preserve">Dentre eles, o entendimento de parte das pacientes e de suas famílias de que o parto cesáreo seria mais seguro para a criança e menos arriscado para a mãe. É importante salientar que o desejo de muitas pacientes pelo parto cesáreo não se relaciona com a opção esclarecida por essa via de nascimento, mas sim com o medo de uma experiência negativa. </w:t>
      </w:r>
      <w:r w:rsidR="00714643">
        <w:t xml:space="preserve">Nesse sentido, torna-se necessário investir mais em informação e orientação sobre os benefícios do parto vaginal </w:t>
      </w:r>
      <w:r w:rsidR="00061019">
        <w:t xml:space="preserve">e os riscos inerentes ao parto cirúrgico desnecessário. </w:t>
      </w:r>
    </w:p>
    <w:p w14:paraId="32A8AD7B" w14:textId="609F72D1" w:rsidR="00D11C1E" w:rsidRDefault="00D11C1E" w:rsidP="005F228F">
      <w:pPr>
        <w:spacing w:line="360" w:lineRule="auto"/>
        <w:ind w:right="0"/>
      </w:pPr>
      <w:r>
        <w:lastRenderedPageBreak/>
        <w:tab/>
      </w:r>
      <w:r>
        <w:tab/>
        <w:t xml:space="preserve">Diante deste cenário, há de se destacar a importância do pré-natal como o período estratégico para conscientizar </w:t>
      </w:r>
      <w:r w:rsidR="00A220D9">
        <w:t xml:space="preserve">e educar pacientes e acompanhantes sobre as indicações de cada parto, seus riscos e benefícios e o que esperar </w:t>
      </w:r>
      <w:r w:rsidR="00C143A7">
        <w:t xml:space="preserve">antes, durante e após o trabalho de parto. </w:t>
      </w:r>
    </w:p>
    <w:p w14:paraId="2F5BFF0D" w14:textId="462EC986" w:rsidR="00C143A7" w:rsidRDefault="00C143A7" w:rsidP="005F228F">
      <w:pPr>
        <w:spacing w:line="360" w:lineRule="auto"/>
        <w:ind w:right="0"/>
      </w:pPr>
      <w:r>
        <w:tab/>
      </w:r>
      <w:r>
        <w:tab/>
      </w:r>
      <w:r w:rsidR="00FC047A">
        <w:t xml:space="preserve">Assim, este projeto de intervenção se baseia nessa tentativa de conscientização e educação coletiva das gestantes do </w:t>
      </w:r>
      <w:r w:rsidR="00995E01">
        <w:t xml:space="preserve">ambulatório de pré-natal da PNNSG sobre dar uma chance ao parto fisiológico </w:t>
      </w:r>
      <w:r w:rsidR="00961726">
        <w:t>e ter conhecimento acerca dos tipos de parto, vantagens e desvantagens, a fim de que as mesmas possam ter autonomia</w:t>
      </w:r>
      <w:r w:rsidR="00FA3F81">
        <w:t xml:space="preserve"> </w:t>
      </w:r>
      <w:r w:rsidR="009116DC">
        <w:t>e decidir com consci</w:t>
      </w:r>
      <w:r w:rsidR="00441D09">
        <w:t xml:space="preserve">ência, objetivando, assim, reduzir a enorme solicitação de partos cesáreos no HNMD. </w:t>
      </w:r>
    </w:p>
    <w:p w14:paraId="021A8458" w14:textId="732B3B38" w:rsidR="00B3553A" w:rsidRDefault="00B3553A" w:rsidP="005F228F">
      <w:pPr>
        <w:spacing w:line="360" w:lineRule="auto"/>
        <w:ind w:right="0"/>
      </w:pPr>
      <w:r>
        <w:tab/>
      </w:r>
      <w:r>
        <w:tab/>
        <w:t xml:space="preserve">O projeto </w:t>
      </w:r>
      <w:r w:rsidR="001C1DFC">
        <w:t xml:space="preserve">será realizado no setor de Obstetrícia da PNNSG, onde atuo com a 1T (Md) Letícia Leão, e contará com </w:t>
      </w:r>
      <w:r w:rsidR="00D2744D">
        <w:t>o auxílio da equipe de enfermagem, psicologia e fisioterapia</w:t>
      </w:r>
      <w:r w:rsidR="005A2D73">
        <w:t xml:space="preserve">, equipe multidisciplinar </w:t>
      </w:r>
      <w:r w:rsidR="00CC2040">
        <w:t xml:space="preserve">que promoverá palestras e cursos educativos sobre a fisiologia do trabalho de parto e </w:t>
      </w:r>
      <w:r w:rsidR="004F23AD">
        <w:t>esclarecerá as gestantes e acompanhantes a respeito do trabalho de parto</w:t>
      </w:r>
      <w:r w:rsidR="003A233F">
        <w:t xml:space="preserve"> visando enfrentar a principal situação crítica: Desinformação. </w:t>
      </w:r>
      <w:r w:rsidR="00FC7971">
        <w:t>Desinformação esta que gera medo, expectativas, anseios</w:t>
      </w:r>
      <w:r w:rsidR="00BB1231">
        <w:t xml:space="preserve"> e insegurança, o que acaba contribuindo para o alto índice de solicitação de cesáreas agendadas. </w:t>
      </w:r>
    </w:p>
    <w:p w14:paraId="6F51FB0B" w14:textId="77777777" w:rsidR="007F5E0D" w:rsidRDefault="007F5E0D" w:rsidP="005F228F">
      <w:pPr>
        <w:spacing w:line="360" w:lineRule="auto"/>
        <w:ind w:right="0"/>
      </w:pPr>
    </w:p>
    <w:p w14:paraId="501F2EFB" w14:textId="42B183CD" w:rsidR="00A33F66" w:rsidRDefault="00F86AC9" w:rsidP="005F228F">
      <w:pPr>
        <w:spacing w:line="360" w:lineRule="auto"/>
        <w:ind w:right="0"/>
      </w:pPr>
      <w:r>
        <w:t>3.1 DESCRIÇÃO E ANÁLISE DA SITUAÇÃO – PROBLEMA</w:t>
      </w:r>
    </w:p>
    <w:p w14:paraId="048CE282" w14:textId="60EAF8EC" w:rsidR="00BB66EE" w:rsidRDefault="00BB66EE" w:rsidP="00BB66EE">
      <w:pPr>
        <w:spacing w:line="360" w:lineRule="auto"/>
        <w:ind w:right="0"/>
      </w:pPr>
      <w:r>
        <w:tab/>
      </w:r>
      <w:r>
        <w:tab/>
      </w:r>
      <w:r w:rsidR="00EC72CD">
        <w:t>Nos últimos três anos (2020-2023)</w:t>
      </w:r>
      <w:r w:rsidR="00995EFF">
        <w:t xml:space="preserve">, nas consultas de revisão pós-parto da PNNSG passou-se a observar um aumento alarmante das pacientes submetidas a parto cesáreo no HNMD por solicitação, sem indicação médica. </w:t>
      </w:r>
      <w:r w:rsidR="00443925">
        <w:t xml:space="preserve">Muitas com data de parto cirúrgico agendada para 39 semanas </w:t>
      </w:r>
      <w:r w:rsidR="007472FC">
        <w:t>e algumas por solicitação durante o trabalho de parto ativo</w:t>
      </w:r>
      <w:r w:rsidR="00DF7A0E">
        <w:t>, algumas até no período expulsivo</w:t>
      </w:r>
      <w:r w:rsidR="002C05B8">
        <w:t xml:space="preserve"> e até mesmo multíparas,</w:t>
      </w:r>
      <w:r w:rsidR="00DF7A0E">
        <w:t xml:space="preserve"> desencorajadas a prosseguir devido à dor. </w:t>
      </w:r>
    </w:p>
    <w:p w14:paraId="5BC31122" w14:textId="51399DD1" w:rsidR="00840D78" w:rsidRDefault="00840D78" w:rsidP="00BB66EE">
      <w:pPr>
        <w:spacing w:line="360" w:lineRule="auto"/>
        <w:ind w:right="0"/>
      </w:pPr>
      <w:r>
        <w:tab/>
      </w:r>
      <w:r>
        <w:tab/>
        <w:t>Diante deste cenário desconfortante</w:t>
      </w:r>
      <w:r w:rsidR="00114DD5">
        <w:t xml:space="preserve">, </w:t>
      </w:r>
      <w:r w:rsidR="00652698">
        <w:t>consultando os prontuários informatizados das puérperas atendidas na PNNSG nos últimos três anos</w:t>
      </w:r>
      <w:r w:rsidR="00913DB1">
        <w:t xml:space="preserve">, foi constatado que apenas 10% </w:t>
      </w:r>
      <w:r w:rsidR="00A26420">
        <w:t>deram à luz por via vaginal e muitas delas porque já chegaram ao HNMD em estágio avançado de trabalho de parto</w:t>
      </w:r>
      <w:r w:rsidR="004E1D38">
        <w:t xml:space="preserve">. Pouquíssimas foram as pacientes que realmente desejavam e persistiram no parto vaginal, sendo estas </w:t>
      </w:r>
      <w:r w:rsidR="0073652F">
        <w:t>aquelas que desde o início da gestação já procuravam se informar sobre o trabalho de parto e os benefícios do parto fisiológico</w:t>
      </w:r>
      <w:r w:rsidR="009805C2">
        <w:t xml:space="preserve">, contando com o apoio e informação também de seus acompanhantes e participando ativamente das consultas de pré-natal. </w:t>
      </w:r>
    </w:p>
    <w:p w14:paraId="28A3B332" w14:textId="4913918B" w:rsidR="00D061E5" w:rsidRDefault="00D061E5" w:rsidP="00BB66EE">
      <w:pPr>
        <w:spacing w:line="360" w:lineRule="auto"/>
        <w:ind w:right="0"/>
      </w:pPr>
      <w:r>
        <w:lastRenderedPageBreak/>
        <w:tab/>
      </w:r>
      <w:r>
        <w:tab/>
      </w:r>
      <w:r w:rsidR="008D40EA">
        <w:t>Pode-se apontar como causa crítica para o índice alarmante de partos cesáreos</w:t>
      </w:r>
      <w:r w:rsidR="00566183">
        <w:t xml:space="preserve">, não apenas no âmbito da PNNSG/HNMD, mas em todo o país, a desinformação, tanto das pacientes quanto de seus acompanhantes e, a fim de se combater </w:t>
      </w:r>
      <w:r w:rsidR="00962BC3">
        <w:t xml:space="preserve">a cultura cesarista vigente, torna-se vital que ações sejam iniciadas ainda no pré-natal, permitindo que as mulheres tenham papel ativo e decisões informadas mais adequadas sobre o parto. </w:t>
      </w:r>
    </w:p>
    <w:p w14:paraId="655B192A" w14:textId="30C1F7FC" w:rsidR="00AD3A19" w:rsidRDefault="00AD3A19" w:rsidP="00BB66EE">
      <w:pPr>
        <w:spacing w:line="360" w:lineRule="auto"/>
        <w:ind w:right="0"/>
      </w:pPr>
      <w:r>
        <w:tab/>
      </w:r>
      <w:r>
        <w:tab/>
      </w:r>
      <w:r w:rsidR="00683C6D">
        <w:t xml:space="preserve">Não temos no Brasil muita tradição em espaços educativos, cursos para gestantes debatendo as questões relacionadas aos tipos de parto, às melhores opções, etc. </w:t>
      </w:r>
      <w:r w:rsidR="007659DA">
        <w:t xml:space="preserve">Todas essas opções poderiam fortalecer a escolha da mulher pelo parto vaginal e diminuir um pouco o peso da cultura de cesariana que aqui temos. </w:t>
      </w:r>
    </w:p>
    <w:p w14:paraId="0B801DB8" w14:textId="4DABFC9C" w:rsidR="001575C8" w:rsidRDefault="001575C8" w:rsidP="00BB66EE">
      <w:pPr>
        <w:spacing w:line="360" w:lineRule="auto"/>
        <w:ind w:right="0"/>
      </w:pPr>
      <w:r>
        <w:tab/>
      </w:r>
      <w:r>
        <w:tab/>
        <w:t>Quando tentamos conhecer o que as mulheres sabem sobre métodos não farmacológicos para alívio da dor, sobre possibilidades de cuidado existentes durante o trabalho de parto</w:t>
      </w:r>
      <w:r w:rsidR="00CE5908">
        <w:t>, vemos que elas não conhecem e não têm acesso a essas informações. É preciso estar atento</w:t>
      </w:r>
      <w:r w:rsidR="00721AC1">
        <w:t xml:space="preserve">, durante o pré-natal, de que maneira vamos construir o caminho para que a experiência do parto seja positiva. Essa é uma questão importante. </w:t>
      </w:r>
    </w:p>
    <w:p w14:paraId="3652C36C" w14:textId="4F52EF41" w:rsidR="00FA4F6E" w:rsidRDefault="00FA4F6E" w:rsidP="00BB66EE">
      <w:pPr>
        <w:spacing w:line="360" w:lineRule="auto"/>
        <w:ind w:right="0"/>
      </w:pPr>
      <w:r>
        <w:tab/>
      </w:r>
      <w:r>
        <w:tab/>
      </w:r>
      <w:r w:rsidR="006224F9">
        <w:t>A autonomia da mulher é importante e deve ser respeitada, mas deve estar ligada a um consentimento informado</w:t>
      </w:r>
      <w:r w:rsidR="002C2276">
        <w:t>, onde se deve informar os riscos tanto imediatos quanto a médio e longo prazo</w:t>
      </w:r>
      <w:r w:rsidR="008B56B9">
        <w:t xml:space="preserve">. </w:t>
      </w:r>
    </w:p>
    <w:p w14:paraId="677BEEEA" w14:textId="013E9BF4" w:rsidR="00B96381" w:rsidRDefault="00393BBA" w:rsidP="00BB66EE">
      <w:pPr>
        <w:spacing w:line="360" w:lineRule="auto"/>
        <w:ind w:right="0"/>
      </w:pPr>
      <w:r>
        <w:tab/>
      </w:r>
      <w:r>
        <w:tab/>
        <w:t>Faz-se necessário compartilhar com as gestantes e os acompanhantes informações sobre a fisiologia do parto</w:t>
      </w:r>
      <w:r w:rsidR="004C6D9C">
        <w:t xml:space="preserve">, métodos não farmacológicos para alívio da dor, vantagens, desvantagens e riscos dos tipos de parto, bem como socializar experiências exitosas sobre o parto normal. </w:t>
      </w:r>
    </w:p>
    <w:p w14:paraId="4EE01577" w14:textId="77777777" w:rsidR="007F5E0D" w:rsidRDefault="007F5E0D" w:rsidP="00BB66EE">
      <w:pPr>
        <w:spacing w:line="360" w:lineRule="auto"/>
        <w:ind w:right="0"/>
      </w:pPr>
    </w:p>
    <w:p w14:paraId="674292B7" w14:textId="6E84BED2" w:rsidR="00796F1B" w:rsidRDefault="00796F1B" w:rsidP="00BB66EE">
      <w:pPr>
        <w:spacing w:line="360" w:lineRule="auto"/>
        <w:ind w:right="0"/>
      </w:pPr>
      <w:r>
        <w:t xml:space="preserve">3.2 </w:t>
      </w:r>
      <w:r w:rsidR="0001205D">
        <w:t>PROGRAMAÇÃO DAS AÇÕES</w:t>
      </w:r>
    </w:p>
    <w:p w14:paraId="0EB95044" w14:textId="51C5B1CA" w:rsidR="00642B21" w:rsidRDefault="00642B21" w:rsidP="00BB66EE">
      <w:pPr>
        <w:spacing w:line="360" w:lineRule="auto"/>
        <w:ind w:right="0"/>
      </w:pPr>
      <w:r>
        <w:tab/>
      </w:r>
      <w:r>
        <w:tab/>
      </w:r>
      <w:r w:rsidR="006B0168">
        <w:t xml:space="preserve">A estratégia inicial </w:t>
      </w:r>
      <w:r w:rsidR="002E131E">
        <w:t>deve passar por ações no pré-natal</w:t>
      </w:r>
      <w:r w:rsidR="005B458E">
        <w:t>, com a</w:t>
      </w:r>
      <w:r w:rsidR="002E131E">
        <w:t xml:space="preserve"> </w:t>
      </w:r>
      <w:r w:rsidR="007244AF">
        <w:t>formação de grupos de gestantes que discutam sobre os tipos de parto, fisiologia e etapas do parto vaginal</w:t>
      </w:r>
      <w:r w:rsidR="002C73BC">
        <w:t>, medos, anseios e expectativas</w:t>
      </w:r>
      <w:r w:rsidR="007F780D">
        <w:t>; com o incentivo à presença de acompanhante durante o pré-natal</w:t>
      </w:r>
      <w:r w:rsidR="00BA69BF">
        <w:t>, para que receba informações e auxilie a gestante, transmitindo-lhe segurança; com o estímulo à visita da gestante e acompanhante ao centro obstétrico do HNMD</w:t>
      </w:r>
      <w:r w:rsidR="001D3D23">
        <w:t>, para que ambos se sintam mais seguros no momento do parto</w:t>
      </w:r>
      <w:r w:rsidR="00EC75F9">
        <w:t xml:space="preserve"> e, principalmente, com orientações sobre métodos não farmacológicos </w:t>
      </w:r>
      <w:r w:rsidR="00512E7D">
        <w:t xml:space="preserve">de </w:t>
      </w:r>
      <w:r w:rsidR="00512E7D">
        <w:lastRenderedPageBreak/>
        <w:t>controle da dor. Todas essas ações são importantes na tentativa de conscientização sobre se evitar o parto cesáreo como primeira</w:t>
      </w:r>
      <w:r w:rsidR="00E51DA7">
        <w:t xml:space="preserve"> opção. </w:t>
      </w:r>
    </w:p>
    <w:p w14:paraId="16FC7B5B" w14:textId="474E45E7" w:rsidR="00E51DA7" w:rsidRDefault="00E51DA7" w:rsidP="00BB66EE">
      <w:pPr>
        <w:spacing w:line="360" w:lineRule="auto"/>
        <w:ind w:right="0"/>
      </w:pPr>
      <w:r>
        <w:tab/>
      </w:r>
      <w:r>
        <w:tab/>
        <w:t>Na PNNSG, em virtude do grande volume de pacientes, as consultas se restringem a 20 minutos, tanto para as consultas de primeira vez quanto para os retornos</w:t>
      </w:r>
      <w:r w:rsidR="00E65BEB">
        <w:t>, com 15 atendimentos por agenda</w:t>
      </w:r>
      <w:r w:rsidR="004707FB">
        <w:t xml:space="preserve">. As pacientes em sua maioria moram na zona oeste da cidade e Baixada Fluminense e, por motivos de mobilidade urbana, muitas chegam com atrasos superiores </w:t>
      </w:r>
      <w:r w:rsidR="005A3A3A">
        <w:t xml:space="preserve">a até mais de uma hora às consultas, o que torna bastante </w:t>
      </w:r>
      <w:r w:rsidR="006F0972">
        <w:t xml:space="preserve">complicado </w:t>
      </w:r>
      <w:r w:rsidR="005712ED">
        <w:t>o tempo disponível para, numa consulta de primeira vez por exemplo, colher uma anamnese completa, realizar exame físico e ginecológico</w:t>
      </w:r>
      <w:r w:rsidR="002D42EC">
        <w:t>, solicitar os exames laboratoriais e de imagem necessários, avaliar queixas, dar orientações e responder às dúvidas do casal</w:t>
      </w:r>
      <w:r w:rsidR="008213B2">
        <w:t>, que dirá iniciar a conscientização sobre os tipos de parto</w:t>
      </w:r>
      <w:r w:rsidR="00331B92">
        <w:t xml:space="preserve">, vantagens e desvantagens de cada um. </w:t>
      </w:r>
      <w:r w:rsidR="005E156C">
        <w:t xml:space="preserve"> Assim, a primeira ação </w:t>
      </w:r>
      <w:r w:rsidR="00E73D6A">
        <w:t>tem sido tentar aumentar o tempo de cada consulta de primeira vez</w:t>
      </w:r>
      <w:r w:rsidR="00331B92">
        <w:t xml:space="preserve"> </w:t>
      </w:r>
      <w:r w:rsidR="00A11495">
        <w:t>sem que isso traga prejuízo ao serviço</w:t>
      </w:r>
      <w:r w:rsidR="000A113E">
        <w:t xml:space="preserve">, ou seja, sem reduzir a quantidade de consultas disponíveis por agenda. </w:t>
      </w:r>
      <w:r w:rsidR="004B2621">
        <w:t xml:space="preserve">Desta forma, </w:t>
      </w:r>
      <w:r w:rsidR="000301CA">
        <w:t>estamos estudando a possibilidade de aumentar, nem que seja em 10 minutos, o tempo disponível para cada consulta</w:t>
      </w:r>
      <w:r w:rsidR="009704EC">
        <w:t xml:space="preserve"> de primeira vez</w:t>
      </w:r>
      <w:r w:rsidR="00C96566">
        <w:t xml:space="preserve"> a fim de que estas pacientes tenham a possibilidade de falar sobre seus anseios, medos, expectativas e possamos conversar um pouco sobre</w:t>
      </w:r>
      <w:r w:rsidR="00D70577">
        <w:t xml:space="preserve"> o parto e acolher melhor o casal. </w:t>
      </w:r>
    </w:p>
    <w:p w14:paraId="4715908C" w14:textId="112355F1" w:rsidR="00D70577" w:rsidRDefault="00FC58A4" w:rsidP="00BB66EE">
      <w:pPr>
        <w:spacing w:line="360" w:lineRule="auto"/>
        <w:ind w:right="0"/>
      </w:pPr>
      <w:r>
        <w:tab/>
      </w:r>
      <w:r>
        <w:tab/>
      </w:r>
      <w:r w:rsidR="00F23DD0">
        <w:t>Outra ação importantíssima tem sido a elaboração de um curso de preparação psicofísica para o parto</w:t>
      </w:r>
      <w:r w:rsidR="00E94A6C">
        <w:t>, cujo objetivo principal será preparar a gestante para que ela participe ativamente de seu parto, sentindo-se segura, confortável e esclarecid</w:t>
      </w:r>
      <w:r w:rsidR="00FE376A">
        <w:t xml:space="preserve">a quanto ao que acontece com ela e seu bebê durante o trabalho de parto. </w:t>
      </w:r>
      <w:r w:rsidR="00D81424">
        <w:t xml:space="preserve"> Os grupos serão formados com um máximo de 15 al</w:t>
      </w:r>
      <w:r w:rsidR="00501658">
        <w:t>unas, possibilitando o diálogo e favorecendo a narrativa de preocupações, temores, tabu</w:t>
      </w:r>
      <w:r w:rsidR="00913878">
        <w:t xml:space="preserve">s e facilitando o descondicionamento de fatores negativos que interfiram no parto, substituindo-os por fatores positivos. </w:t>
      </w:r>
      <w:r w:rsidR="00BA1DD1">
        <w:t>O curso será ministrado por equipe multidisciplinar, incluindo fisioterapeuta</w:t>
      </w:r>
      <w:r w:rsidR="00685F89">
        <w:t>, obstetra, psicóloga e enfermeira</w:t>
      </w:r>
      <w:r w:rsidR="001A6141">
        <w:t xml:space="preserve"> e incluirá quatro aula</w:t>
      </w:r>
      <w:r w:rsidR="007A38F2">
        <w:t xml:space="preserve">s, sendo uma aula por semana, com duração de duas horas aproximadamente. O horário a ser escolhido deve atender à maioria das gestantes e possibilitar a presença de seus acompanhantes. </w:t>
      </w:r>
      <w:r w:rsidR="001E7311">
        <w:t>As aulas teóricas serão expositivas</w:t>
      </w:r>
      <w:r w:rsidR="00754404">
        <w:t xml:space="preserve"> e será usada a discussão em grupo sempre que possível, com questões apresentadas pelas próprias gestantes ou palestrantes. </w:t>
      </w:r>
      <w:r w:rsidR="001B6C4E">
        <w:t>As aulas práticas devem ter demonstração e treinamento de técnicas de respiração</w:t>
      </w:r>
      <w:r w:rsidR="00026C56">
        <w:t xml:space="preserve"> e demonstração das técnicas de parto, possibilidade de posições</w:t>
      </w:r>
      <w:r w:rsidR="00D11F39">
        <w:t xml:space="preserve"> e exercícios para serem feitos durante o trabalho de parto</w:t>
      </w:r>
      <w:r w:rsidR="00794032">
        <w:t>. A tentativa será de desmistificar o que a mulher ouve falar sobre o parto</w:t>
      </w:r>
      <w:r w:rsidR="008C1B52">
        <w:t xml:space="preserve"> como algo aterrorizante, seja de familiares, amigos ou até dos meios de comunicação</w:t>
      </w:r>
      <w:r w:rsidR="00830345">
        <w:t xml:space="preserve">, que atribuem sofrimentos fantásticos ao parto, favorecendo um condicionamento negativo que pode </w:t>
      </w:r>
      <w:r w:rsidR="00830345">
        <w:lastRenderedPageBreak/>
        <w:t>determinar, na parturiente,</w:t>
      </w:r>
      <w:r w:rsidR="00A74911">
        <w:t xml:space="preserve"> uma atitude de fuga no momento da parturição, ou seja, ela </w:t>
      </w:r>
      <w:r w:rsidR="00FF52FC">
        <w:t xml:space="preserve">acaba enfrentando o trabalho de parto contra sua vontade e revoltada. </w:t>
      </w:r>
      <w:r w:rsidR="008B73AE">
        <w:t>Vamos tentar analisar a corrente negativa que leva a parturiente</w:t>
      </w:r>
      <w:r w:rsidR="00600F0C">
        <w:t xml:space="preserve"> ao sofrimento do parto e indicar uma forma de interrompê-la e tentar formar outra positiva</w:t>
      </w:r>
      <w:r w:rsidR="00931A62">
        <w:t xml:space="preserve">, que conduza à satisfação de dar à luz, evidenciando as alegrias da maternidade. </w:t>
      </w:r>
      <w:r w:rsidR="00E07878">
        <w:t xml:space="preserve">Vamos tentar explicar que o desconhecimento de como se processam a gravidez e </w:t>
      </w:r>
      <w:r w:rsidR="00F75F10">
        <w:t>o parto deixam a mãe insegura e descontrolada emocionalmente, mas que o conhecimento dos fenômenos normais da gravidez</w:t>
      </w:r>
      <w:r w:rsidR="0065464D">
        <w:t xml:space="preserve"> e do parto, principalmente da fisiologia das contrações e da técnica de parir a farão se sentir</w:t>
      </w:r>
      <w:r w:rsidR="00156E57">
        <w:t xml:space="preserve"> segura e confortável. Mostraremos que é natural a parturiente sentir-se só e abandonada no momento do parto, já que não pode transferir a terceiros a responsabilidade de fazer seu filho nascer, mas que, quando assume com amor esta tarefa importante e conhece os médicos </w:t>
      </w:r>
      <w:r w:rsidR="0092719D">
        <w:t>e o hospital onde vai dar à luz, poderá sentir-se segura e participante de uma equipe. Vamos explicar que o medo é consequência da insegurança</w:t>
      </w:r>
      <w:r w:rsidR="00A73A5C">
        <w:t>, do desconhecimento e da solidão, logo, quando a parturiente acompanhar seu trabalho de parto usando as técnicas ensinadas no curso, se sentirá mais confiante e sem medo. Também buscaremos evidenciar que o medo gera tensão muscular que, por sua vez, contrai o colo uterino, tendo impacto na dilatação</w:t>
      </w:r>
      <w:r w:rsidR="002F135F">
        <w:t xml:space="preserve"> e causando dores. Para que isso seja evitado</w:t>
      </w:r>
      <w:r w:rsidR="00D60542">
        <w:t>, a parturiente deverá fazer o relaxamento muscular</w:t>
      </w:r>
      <w:r w:rsidR="00576B22">
        <w:t xml:space="preserve"> que aprenderá no curso e treinará durante a gravidez. Também falaremos, principalmente, sobre os métodos de analgesia disponíveis, tanto farmacológicos quanto não farmacológicos. E, finalmente, ensinaremos que a tensão provoca dores físicas e psicológicas e q</w:t>
      </w:r>
      <w:r w:rsidR="004B25D3">
        <w:t>ue a dor, aumentada pelo medo, aumenta a tensão, produzindo mais dor e estabelecendo um círculo vicioso</w:t>
      </w:r>
      <w:r w:rsidR="008814A7">
        <w:t xml:space="preserve"> que leva a parturiente ao descontrole emocional e à distocia funcional e que, quando a mulher está preparada física e psiquicamente para o parto, não se estabelece esta corrente negativa e ela achará a experiência agradável, guardando uma lembrança feliz. </w:t>
      </w:r>
    </w:p>
    <w:p w14:paraId="31A778B2" w14:textId="148E6D48" w:rsidR="008814A7" w:rsidRDefault="008814A7" w:rsidP="00BB66EE">
      <w:pPr>
        <w:spacing w:line="360" w:lineRule="auto"/>
        <w:ind w:right="0"/>
      </w:pPr>
      <w:r>
        <w:tab/>
      </w:r>
      <w:r>
        <w:tab/>
      </w:r>
      <w:r w:rsidR="008020BD">
        <w:t>Além do curso, estamos preparando uma visita trimestral com um grupo de cerca de 10 gestantes e acompanhantes ao centro obstétrico do HNMD</w:t>
      </w:r>
      <w:r w:rsidR="00892EA3">
        <w:t xml:space="preserve"> para que já se familiarizem com o ambiente onde darão à luz</w:t>
      </w:r>
      <w:r w:rsidR="00E6443C">
        <w:t xml:space="preserve">, no intuito de reduzir anseios e expectativas. As pacientes interessadas estão fornecendo seus contatos e será programado um dia, de acordo com a disponibilidade da Obstetrícia do HNMD para que visitemos as instalações </w:t>
      </w:r>
      <w:r w:rsidR="005422D2">
        <w:t xml:space="preserve">do centro obstétrico e as enfermarias de puérperas. </w:t>
      </w:r>
    </w:p>
    <w:p w14:paraId="412EABE3" w14:textId="16CFD4A0" w:rsidR="00FC747B" w:rsidRDefault="00FC747B" w:rsidP="00BB66EE">
      <w:pPr>
        <w:spacing w:line="360" w:lineRule="auto"/>
        <w:ind w:right="0"/>
      </w:pPr>
      <w:r>
        <w:tab/>
      </w:r>
      <w:r>
        <w:tab/>
        <w:t>Também está em andamento a preparação de palestras que devem ocorrer trimestralmente</w:t>
      </w:r>
      <w:r w:rsidR="00FB565F">
        <w:t>, com equipe multidisciplinar, focando nos partos tanto vaginal quanto cesáreo</w:t>
      </w:r>
      <w:r w:rsidR="00514CC2">
        <w:t xml:space="preserve"> e nos riscos de uma cesárea desnecessária, com espaço para pacientes e acompanhantes tirarem suas dúvidas. </w:t>
      </w:r>
    </w:p>
    <w:p w14:paraId="4B720DD3" w14:textId="46610569" w:rsidR="005D2FF1" w:rsidRDefault="005D2FF1" w:rsidP="00BB66EE">
      <w:pPr>
        <w:spacing w:line="360" w:lineRule="auto"/>
        <w:ind w:right="0"/>
      </w:pPr>
      <w:r>
        <w:lastRenderedPageBreak/>
        <w:tab/>
      </w:r>
      <w:r>
        <w:tab/>
        <w:t xml:space="preserve">Como última ação, será disponibilizado </w:t>
      </w:r>
      <w:r w:rsidR="00D704EC">
        <w:t>material áudio visual na forma de vídeos na sala de espera das consultas de pré-natal a fim de promover os benefícios do parto vaginal, com entrevistas a pediatras, obstetras e puérpera</w:t>
      </w:r>
      <w:r w:rsidR="000B2429">
        <w:t xml:space="preserve">s falando sobre suas experiências durante o trabalho de parto e puerpério imediato. </w:t>
      </w:r>
    </w:p>
    <w:p w14:paraId="4E042093" w14:textId="4826D2E3" w:rsidR="000B2429" w:rsidRDefault="00F11466" w:rsidP="00BB66EE">
      <w:pPr>
        <w:spacing w:line="360" w:lineRule="auto"/>
        <w:ind w:right="0"/>
        <w:rPr>
          <w:b/>
          <w:bCs/>
        </w:rPr>
      </w:pPr>
      <w:r>
        <w:rPr>
          <w:b/>
          <w:bCs/>
        </w:rPr>
        <w:t>Quadro 1: Descrição e análise do problema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CF7B" w:fill="auto"/>
        <w:tblLook w:val="04A0" w:firstRow="1" w:lastRow="0" w:firstColumn="1" w:lastColumn="0" w:noHBand="0" w:noVBand="1"/>
      </w:tblPr>
      <w:tblGrid>
        <w:gridCol w:w="2927"/>
        <w:gridCol w:w="6424"/>
      </w:tblGrid>
      <w:tr w:rsidR="00F11466" w:rsidRPr="00F11466" w14:paraId="33751255" w14:textId="77777777" w:rsidTr="000477B9">
        <w:trPr>
          <w:trHeight w:val="695"/>
        </w:trPr>
        <w:tc>
          <w:tcPr>
            <w:tcW w:w="1565" w:type="pct"/>
            <w:tcBorders>
              <w:top w:val="single" w:sz="4" w:space="0" w:color="auto"/>
              <w:left w:val="single" w:sz="4" w:space="0" w:color="auto"/>
              <w:bottom w:val="single" w:sz="4" w:space="0" w:color="auto"/>
              <w:right w:val="single" w:sz="4" w:space="0" w:color="auto"/>
            </w:tcBorders>
            <w:shd w:val="solid" w:color="FFCF7B" w:fill="auto"/>
            <w:vAlign w:val="center"/>
            <w:hideMark/>
          </w:tcPr>
          <w:p w14:paraId="542CDD91" w14:textId="77777777" w:rsidR="00F11466" w:rsidRPr="00F11466" w:rsidRDefault="00F11466" w:rsidP="00F11466">
            <w:pPr>
              <w:spacing w:after="0" w:line="240" w:lineRule="auto"/>
              <w:ind w:left="0" w:right="0" w:firstLine="0"/>
              <w:jc w:val="left"/>
              <w:rPr>
                <w:rFonts w:eastAsia="Calibri"/>
                <w:b/>
                <w:color w:val="auto"/>
                <w:kern w:val="0"/>
                <w:szCs w:val="24"/>
                <w:lang w:eastAsia="en-US"/>
                <w14:ligatures w14:val="none"/>
              </w:rPr>
            </w:pPr>
            <w:r w:rsidRPr="00F11466">
              <w:rPr>
                <w:rFonts w:eastAsia="Calibri"/>
                <w:b/>
                <w:color w:val="auto"/>
                <w:kern w:val="0"/>
                <w:szCs w:val="24"/>
                <w:lang w:eastAsia="en-US"/>
                <w14:ligatures w14:val="none"/>
              </w:rPr>
              <w:t>Situação-problema:</w:t>
            </w:r>
          </w:p>
        </w:tc>
        <w:tc>
          <w:tcPr>
            <w:tcW w:w="3435" w:type="pct"/>
            <w:tcBorders>
              <w:top w:val="single" w:sz="4" w:space="0" w:color="auto"/>
              <w:left w:val="single" w:sz="4" w:space="0" w:color="auto"/>
              <w:bottom w:val="single" w:sz="4" w:space="0" w:color="auto"/>
              <w:right w:val="single" w:sz="4" w:space="0" w:color="auto"/>
            </w:tcBorders>
            <w:shd w:val="solid" w:color="FFCF7B" w:fill="auto"/>
            <w:vAlign w:val="center"/>
          </w:tcPr>
          <w:p w14:paraId="583CE6F4" w14:textId="77777777" w:rsidR="00F11466" w:rsidRPr="00F11466" w:rsidRDefault="00F11466" w:rsidP="00F11466">
            <w:pPr>
              <w:spacing w:after="0" w:line="240" w:lineRule="auto"/>
              <w:ind w:left="0" w:right="0" w:firstLine="0"/>
              <w:jc w:val="left"/>
              <w:rPr>
                <w:rFonts w:eastAsia="Calibri"/>
                <w:color w:val="auto"/>
                <w:kern w:val="0"/>
                <w:szCs w:val="24"/>
                <w:lang w:eastAsia="en-US"/>
                <w14:ligatures w14:val="none"/>
              </w:rPr>
            </w:pPr>
            <w:r w:rsidRPr="00F11466">
              <w:rPr>
                <w:rFonts w:eastAsia="Calibri"/>
                <w:color w:val="auto"/>
                <w:kern w:val="0"/>
                <w:szCs w:val="24"/>
                <w:lang w:eastAsia="en-US"/>
                <w14:ligatures w14:val="none"/>
              </w:rPr>
              <w:t>Elevado índice de solicitação de cesáreas pelas gestantes do pré-natal da PNNSG</w:t>
            </w:r>
          </w:p>
        </w:tc>
      </w:tr>
      <w:tr w:rsidR="00F11466" w:rsidRPr="00F11466" w14:paraId="3CCF43F5" w14:textId="77777777" w:rsidTr="000477B9">
        <w:trPr>
          <w:trHeight w:val="695"/>
        </w:trPr>
        <w:tc>
          <w:tcPr>
            <w:tcW w:w="1565" w:type="pct"/>
            <w:tcBorders>
              <w:top w:val="single" w:sz="4" w:space="0" w:color="auto"/>
              <w:left w:val="single" w:sz="4" w:space="0" w:color="auto"/>
              <w:bottom w:val="single" w:sz="4" w:space="0" w:color="auto"/>
              <w:right w:val="single" w:sz="4" w:space="0" w:color="auto"/>
            </w:tcBorders>
            <w:shd w:val="solid" w:color="FFCF7B" w:fill="auto"/>
            <w:vAlign w:val="center"/>
            <w:hideMark/>
          </w:tcPr>
          <w:p w14:paraId="2D4D0BBD" w14:textId="77777777" w:rsidR="00F11466" w:rsidRPr="00F11466" w:rsidRDefault="00F11466" w:rsidP="00F11466">
            <w:pPr>
              <w:spacing w:after="0" w:line="240" w:lineRule="auto"/>
              <w:ind w:left="0" w:right="0" w:firstLine="0"/>
              <w:jc w:val="left"/>
              <w:rPr>
                <w:rFonts w:eastAsia="Calibri"/>
                <w:b/>
                <w:color w:val="auto"/>
                <w:kern w:val="0"/>
                <w:szCs w:val="24"/>
                <w:lang w:eastAsia="en-US"/>
                <w14:ligatures w14:val="none"/>
              </w:rPr>
            </w:pPr>
            <w:r w:rsidRPr="00F11466">
              <w:rPr>
                <w:rFonts w:eastAsia="Calibri"/>
                <w:b/>
                <w:color w:val="auto"/>
                <w:kern w:val="0"/>
                <w:szCs w:val="24"/>
                <w:lang w:eastAsia="en-US"/>
                <w14:ligatures w14:val="none"/>
              </w:rPr>
              <w:t>Descritor:</w:t>
            </w:r>
          </w:p>
        </w:tc>
        <w:tc>
          <w:tcPr>
            <w:tcW w:w="3435" w:type="pct"/>
            <w:tcBorders>
              <w:top w:val="single" w:sz="4" w:space="0" w:color="auto"/>
              <w:left w:val="single" w:sz="4" w:space="0" w:color="auto"/>
              <w:bottom w:val="single" w:sz="4" w:space="0" w:color="auto"/>
              <w:right w:val="single" w:sz="4" w:space="0" w:color="auto"/>
            </w:tcBorders>
            <w:shd w:val="clear" w:color="auto" w:fill="FDE5C3"/>
            <w:vAlign w:val="center"/>
          </w:tcPr>
          <w:p w14:paraId="7FC828B9" w14:textId="671977F8" w:rsidR="00F11466" w:rsidRPr="00F11466" w:rsidRDefault="00F11466" w:rsidP="00F11466">
            <w:pPr>
              <w:spacing w:after="0" w:line="240" w:lineRule="auto"/>
              <w:ind w:left="0" w:right="0" w:firstLine="0"/>
              <w:jc w:val="left"/>
              <w:rPr>
                <w:rFonts w:eastAsia="Calibri"/>
                <w:color w:val="auto"/>
                <w:kern w:val="0"/>
                <w:szCs w:val="24"/>
                <w:lang w:eastAsia="en-US"/>
                <w14:ligatures w14:val="none"/>
              </w:rPr>
            </w:pPr>
            <w:r w:rsidRPr="00F11466">
              <w:rPr>
                <w:rFonts w:eastAsia="Calibri"/>
                <w:color w:val="auto"/>
                <w:kern w:val="0"/>
                <w:szCs w:val="24"/>
                <w:lang w:eastAsia="en-US"/>
                <w14:ligatures w14:val="none"/>
              </w:rPr>
              <w:t>90% das pacientes do pré-natal da PNNSG foram submetidas a parto cesáreo no HNMD por solicitação</w:t>
            </w:r>
            <w:r w:rsidR="00851954">
              <w:rPr>
                <w:rFonts w:eastAsia="Calibri"/>
                <w:color w:val="auto"/>
                <w:kern w:val="0"/>
                <w:szCs w:val="24"/>
                <w:lang w:eastAsia="en-US"/>
                <w14:ligatures w14:val="none"/>
              </w:rPr>
              <w:t xml:space="preserve"> entre 2020-2023</w:t>
            </w:r>
          </w:p>
        </w:tc>
      </w:tr>
      <w:tr w:rsidR="00F11466" w:rsidRPr="00F11466" w14:paraId="25479B70" w14:textId="77777777" w:rsidTr="000477B9">
        <w:trPr>
          <w:trHeight w:val="656"/>
        </w:trPr>
        <w:tc>
          <w:tcPr>
            <w:tcW w:w="1565" w:type="pct"/>
            <w:tcBorders>
              <w:top w:val="single" w:sz="4" w:space="0" w:color="auto"/>
              <w:left w:val="single" w:sz="4" w:space="0" w:color="auto"/>
              <w:bottom w:val="single" w:sz="4" w:space="0" w:color="auto"/>
              <w:right w:val="single" w:sz="4" w:space="0" w:color="auto"/>
            </w:tcBorders>
            <w:shd w:val="solid" w:color="FFCF7B" w:fill="auto"/>
            <w:vAlign w:val="center"/>
            <w:hideMark/>
          </w:tcPr>
          <w:p w14:paraId="766EE67E" w14:textId="77777777" w:rsidR="00F11466" w:rsidRPr="00F11466" w:rsidRDefault="00F11466" w:rsidP="00F11466">
            <w:pPr>
              <w:spacing w:after="0" w:line="240" w:lineRule="auto"/>
              <w:ind w:left="0" w:right="0" w:firstLine="0"/>
              <w:jc w:val="left"/>
              <w:rPr>
                <w:rFonts w:eastAsia="Calibri"/>
                <w:b/>
                <w:color w:val="auto"/>
                <w:kern w:val="0"/>
                <w:szCs w:val="24"/>
                <w:lang w:eastAsia="en-US"/>
                <w14:ligatures w14:val="none"/>
              </w:rPr>
            </w:pPr>
            <w:r w:rsidRPr="00F11466">
              <w:rPr>
                <w:rFonts w:eastAsia="Calibri"/>
                <w:b/>
                <w:color w:val="auto"/>
                <w:kern w:val="0"/>
                <w:szCs w:val="24"/>
                <w:lang w:eastAsia="en-US"/>
                <w14:ligatures w14:val="none"/>
              </w:rPr>
              <w:t>Indicador:</w:t>
            </w:r>
          </w:p>
        </w:tc>
        <w:tc>
          <w:tcPr>
            <w:tcW w:w="3435" w:type="pct"/>
            <w:tcBorders>
              <w:top w:val="single" w:sz="4" w:space="0" w:color="auto"/>
              <w:left w:val="single" w:sz="4" w:space="0" w:color="auto"/>
              <w:bottom w:val="single" w:sz="4" w:space="0" w:color="auto"/>
              <w:right w:val="single" w:sz="4" w:space="0" w:color="auto"/>
            </w:tcBorders>
            <w:shd w:val="clear" w:color="auto" w:fill="FDE5C3"/>
            <w:vAlign w:val="center"/>
          </w:tcPr>
          <w:p w14:paraId="178D5D79" w14:textId="7DA644C4" w:rsidR="00F11466" w:rsidRPr="00F11466" w:rsidRDefault="00F11466" w:rsidP="00F11466">
            <w:pPr>
              <w:spacing w:after="0" w:line="240" w:lineRule="auto"/>
              <w:ind w:left="0" w:right="0" w:firstLine="0"/>
              <w:jc w:val="left"/>
              <w:rPr>
                <w:rFonts w:eastAsia="Calibri"/>
                <w:color w:val="auto"/>
                <w:kern w:val="0"/>
                <w:szCs w:val="24"/>
                <w:lang w:eastAsia="en-US"/>
                <w14:ligatures w14:val="none"/>
              </w:rPr>
            </w:pPr>
            <w:r w:rsidRPr="00F11466">
              <w:rPr>
                <w:rFonts w:eastAsia="Calibri"/>
                <w:color w:val="auto"/>
                <w:kern w:val="0"/>
                <w:szCs w:val="24"/>
                <w:lang w:eastAsia="en-US"/>
                <w14:ligatures w14:val="none"/>
              </w:rPr>
              <w:t>Porcentagem das pacientes do pré-natal da PNNSG que foram submetidas a parto cesáreo no HNMD por solicitação</w:t>
            </w:r>
            <w:r w:rsidR="00A52DE1">
              <w:rPr>
                <w:rFonts w:eastAsia="Calibri"/>
                <w:color w:val="auto"/>
                <w:kern w:val="0"/>
                <w:szCs w:val="24"/>
                <w:lang w:eastAsia="en-US"/>
                <w14:ligatures w14:val="none"/>
              </w:rPr>
              <w:t xml:space="preserve"> entre 2020-2023</w:t>
            </w:r>
          </w:p>
        </w:tc>
      </w:tr>
      <w:tr w:rsidR="00F11466" w:rsidRPr="00F11466" w14:paraId="49EA83A8" w14:textId="77777777" w:rsidTr="000477B9">
        <w:trPr>
          <w:trHeight w:val="695"/>
        </w:trPr>
        <w:tc>
          <w:tcPr>
            <w:tcW w:w="1565" w:type="pct"/>
            <w:tcBorders>
              <w:top w:val="single" w:sz="4" w:space="0" w:color="auto"/>
              <w:left w:val="single" w:sz="4" w:space="0" w:color="auto"/>
              <w:bottom w:val="single" w:sz="4" w:space="0" w:color="auto"/>
              <w:right w:val="single" w:sz="4" w:space="0" w:color="auto"/>
            </w:tcBorders>
            <w:shd w:val="solid" w:color="FFCF7B" w:fill="auto"/>
            <w:vAlign w:val="center"/>
            <w:hideMark/>
          </w:tcPr>
          <w:p w14:paraId="4722DF2B" w14:textId="77777777" w:rsidR="00F11466" w:rsidRPr="00F11466" w:rsidRDefault="00F11466" w:rsidP="00F11466">
            <w:pPr>
              <w:spacing w:after="0" w:line="240" w:lineRule="auto"/>
              <w:ind w:left="0" w:right="0" w:firstLine="0"/>
              <w:jc w:val="left"/>
              <w:rPr>
                <w:rFonts w:eastAsia="Calibri"/>
                <w:b/>
                <w:color w:val="auto"/>
                <w:kern w:val="0"/>
                <w:szCs w:val="24"/>
                <w:lang w:eastAsia="en-US"/>
                <w14:ligatures w14:val="none"/>
              </w:rPr>
            </w:pPr>
            <w:r w:rsidRPr="00F11466">
              <w:rPr>
                <w:rFonts w:eastAsia="Calibri"/>
                <w:b/>
                <w:color w:val="auto"/>
                <w:kern w:val="0"/>
                <w:szCs w:val="24"/>
                <w:lang w:eastAsia="en-US"/>
                <w14:ligatures w14:val="none"/>
              </w:rPr>
              <w:t>Meta:</w:t>
            </w:r>
          </w:p>
        </w:tc>
        <w:tc>
          <w:tcPr>
            <w:tcW w:w="3435" w:type="pct"/>
            <w:tcBorders>
              <w:top w:val="single" w:sz="4" w:space="0" w:color="auto"/>
              <w:left w:val="single" w:sz="4" w:space="0" w:color="auto"/>
              <w:bottom w:val="single" w:sz="4" w:space="0" w:color="auto"/>
              <w:right w:val="single" w:sz="4" w:space="0" w:color="auto"/>
            </w:tcBorders>
            <w:shd w:val="clear" w:color="auto" w:fill="FDE5C3"/>
            <w:vAlign w:val="center"/>
          </w:tcPr>
          <w:p w14:paraId="1FD85967" w14:textId="4ADB49E4" w:rsidR="00F11466" w:rsidRPr="00F11466" w:rsidRDefault="00F11466" w:rsidP="00F11466">
            <w:pPr>
              <w:spacing w:after="0" w:line="240" w:lineRule="auto"/>
              <w:ind w:left="0" w:right="0" w:firstLine="0"/>
              <w:jc w:val="left"/>
              <w:rPr>
                <w:rFonts w:eastAsia="Calibri"/>
                <w:color w:val="auto"/>
                <w:kern w:val="0"/>
                <w:szCs w:val="24"/>
                <w:lang w:eastAsia="en-US"/>
                <w14:ligatures w14:val="none"/>
              </w:rPr>
            </w:pPr>
            <w:r w:rsidRPr="00F11466">
              <w:rPr>
                <w:rFonts w:eastAsia="Calibri"/>
                <w:color w:val="auto"/>
                <w:kern w:val="0"/>
                <w:szCs w:val="24"/>
                <w:lang w:eastAsia="en-US"/>
                <w14:ligatures w14:val="none"/>
              </w:rPr>
              <w:t xml:space="preserve">Reduzir o percentual de cesáreas solicitadas </w:t>
            </w:r>
            <w:r w:rsidR="00873095">
              <w:rPr>
                <w:rFonts w:eastAsia="Calibri"/>
                <w:color w:val="auto"/>
                <w:kern w:val="0"/>
                <w:szCs w:val="24"/>
                <w:lang w:eastAsia="en-US"/>
                <w14:ligatures w14:val="none"/>
              </w:rPr>
              <w:t>em 10%</w:t>
            </w:r>
            <w:r w:rsidRPr="00F11466">
              <w:rPr>
                <w:rFonts w:eastAsia="Calibri"/>
                <w:color w:val="auto"/>
                <w:kern w:val="0"/>
                <w:szCs w:val="24"/>
                <w:lang w:eastAsia="en-US"/>
                <w14:ligatures w14:val="none"/>
              </w:rPr>
              <w:t xml:space="preserve"> em um ano</w:t>
            </w:r>
          </w:p>
        </w:tc>
      </w:tr>
      <w:tr w:rsidR="00F11466" w:rsidRPr="00F11466" w14:paraId="08F8AAE9" w14:textId="77777777" w:rsidTr="000477B9">
        <w:trPr>
          <w:trHeight w:val="656"/>
        </w:trPr>
        <w:tc>
          <w:tcPr>
            <w:tcW w:w="1565" w:type="pct"/>
            <w:tcBorders>
              <w:top w:val="single" w:sz="4" w:space="0" w:color="auto"/>
              <w:left w:val="single" w:sz="4" w:space="0" w:color="auto"/>
              <w:bottom w:val="single" w:sz="4" w:space="0" w:color="auto"/>
              <w:right w:val="single" w:sz="4" w:space="0" w:color="auto"/>
            </w:tcBorders>
            <w:shd w:val="solid" w:color="FFCF7B" w:fill="auto"/>
            <w:vAlign w:val="center"/>
            <w:hideMark/>
          </w:tcPr>
          <w:p w14:paraId="44C9A98F" w14:textId="77777777" w:rsidR="00F11466" w:rsidRPr="00F11466" w:rsidRDefault="00F11466" w:rsidP="00F11466">
            <w:pPr>
              <w:spacing w:after="0" w:line="240" w:lineRule="auto"/>
              <w:ind w:left="0" w:right="0" w:firstLine="0"/>
              <w:jc w:val="left"/>
              <w:rPr>
                <w:rFonts w:eastAsia="Calibri"/>
                <w:b/>
                <w:color w:val="auto"/>
                <w:kern w:val="0"/>
                <w:szCs w:val="24"/>
                <w:lang w:eastAsia="en-US"/>
                <w14:ligatures w14:val="none"/>
              </w:rPr>
            </w:pPr>
            <w:r w:rsidRPr="00F11466">
              <w:rPr>
                <w:rFonts w:eastAsia="Calibri"/>
                <w:b/>
                <w:color w:val="auto"/>
                <w:kern w:val="0"/>
                <w:szCs w:val="24"/>
                <w:lang w:eastAsia="en-US"/>
                <w14:ligatures w14:val="none"/>
              </w:rPr>
              <w:t>Resultado esperado:</w:t>
            </w:r>
          </w:p>
        </w:tc>
        <w:tc>
          <w:tcPr>
            <w:tcW w:w="3435" w:type="pct"/>
            <w:tcBorders>
              <w:top w:val="single" w:sz="4" w:space="0" w:color="auto"/>
              <w:left w:val="single" w:sz="4" w:space="0" w:color="auto"/>
              <w:bottom w:val="single" w:sz="4" w:space="0" w:color="auto"/>
              <w:right w:val="single" w:sz="4" w:space="0" w:color="auto"/>
            </w:tcBorders>
            <w:shd w:val="clear" w:color="auto" w:fill="FDE5C3"/>
            <w:vAlign w:val="center"/>
          </w:tcPr>
          <w:p w14:paraId="077AB183" w14:textId="1275AC80" w:rsidR="00F11466" w:rsidRPr="00F11466" w:rsidRDefault="00F11466" w:rsidP="00F11466">
            <w:pPr>
              <w:spacing w:after="0" w:line="240" w:lineRule="auto"/>
              <w:ind w:left="0" w:right="0" w:firstLine="0"/>
              <w:jc w:val="left"/>
              <w:rPr>
                <w:rFonts w:eastAsia="Calibri"/>
                <w:color w:val="auto"/>
                <w:kern w:val="0"/>
                <w:szCs w:val="24"/>
                <w:lang w:eastAsia="en-US"/>
                <w14:ligatures w14:val="none"/>
              </w:rPr>
            </w:pPr>
            <w:r w:rsidRPr="00F11466">
              <w:rPr>
                <w:rFonts w:eastAsia="Calibri"/>
                <w:color w:val="auto"/>
                <w:kern w:val="0"/>
                <w:szCs w:val="24"/>
                <w:lang w:eastAsia="en-US"/>
                <w14:ligatures w14:val="none"/>
              </w:rPr>
              <w:t xml:space="preserve">Reduzir a longo prazo (em cerca de 10 anos) o percentual de cesáreas solicitadas para </w:t>
            </w:r>
            <w:r w:rsidR="009F0484">
              <w:rPr>
                <w:rFonts w:eastAsia="Calibri"/>
                <w:color w:val="auto"/>
                <w:kern w:val="0"/>
                <w:szCs w:val="24"/>
                <w:lang w:eastAsia="en-US"/>
                <w14:ligatures w14:val="none"/>
              </w:rPr>
              <w:t xml:space="preserve">cerca de </w:t>
            </w:r>
            <w:r w:rsidR="00AA4C6C">
              <w:rPr>
                <w:rFonts w:eastAsia="Calibri"/>
                <w:color w:val="auto"/>
                <w:kern w:val="0"/>
                <w:szCs w:val="24"/>
                <w:lang w:eastAsia="en-US"/>
                <w14:ligatures w14:val="none"/>
              </w:rPr>
              <w:t>50%</w:t>
            </w:r>
          </w:p>
        </w:tc>
      </w:tr>
    </w:tbl>
    <w:p w14:paraId="6B228654" w14:textId="77777777" w:rsidR="00F11466" w:rsidRDefault="00F11466" w:rsidP="00BB66EE">
      <w:pPr>
        <w:spacing w:line="360" w:lineRule="auto"/>
        <w:ind w:right="0"/>
        <w:rPr>
          <w:b/>
          <w:bCs/>
        </w:rPr>
      </w:pPr>
    </w:p>
    <w:p w14:paraId="58DE1D5B" w14:textId="77777777" w:rsidR="001E19A7" w:rsidRDefault="001E19A7" w:rsidP="00BB66EE">
      <w:pPr>
        <w:spacing w:line="360" w:lineRule="auto"/>
        <w:ind w:right="0"/>
        <w:rPr>
          <w:b/>
          <w:bCs/>
        </w:rPr>
      </w:pPr>
    </w:p>
    <w:p w14:paraId="4A067791" w14:textId="77777777" w:rsidR="001E19A7" w:rsidRDefault="001E19A7" w:rsidP="00BB66EE">
      <w:pPr>
        <w:spacing w:line="360" w:lineRule="auto"/>
        <w:ind w:right="0"/>
        <w:rPr>
          <w:b/>
          <w:bCs/>
        </w:rPr>
      </w:pPr>
    </w:p>
    <w:p w14:paraId="47BBFF6F" w14:textId="77777777" w:rsidR="001E19A7" w:rsidRDefault="001E19A7" w:rsidP="00BB66EE">
      <w:pPr>
        <w:spacing w:line="360" w:lineRule="auto"/>
        <w:ind w:right="0"/>
        <w:rPr>
          <w:b/>
          <w:bCs/>
        </w:rPr>
      </w:pPr>
    </w:p>
    <w:p w14:paraId="343D5DDD" w14:textId="77777777" w:rsidR="001E19A7" w:rsidRDefault="001E19A7" w:rsidP="00BB66EE">
      <w:pPr>
        <w:spacing w:line="360" w:lineRule="auto"/>
        <w:ind w:right="0"/>
        <w:rPr>
          <w:b/>
          <w:bCs/>
        </w:rPr>
      </w:pPr>
    </w:p>
    <w:p w14:paraId="7E38AAA9" w14:textId="77777777" w:rsidR="001E19A7" w:rsidRDefault="001E19A7" w:rsidP="00BB66EE">
      <w:pPr>
        <w:spacing w:line="360" w:lineRule="auto"/>
        <w:ind w:right="0"/>
        <w:rPr>
          <w:b/>
          <w:bCs/>
        </w:rPr>
      </w:pPr>
    </w:p>
    <w:p w14:paraId="6F52D576" w14:textId="77777777" w:rsidR="001E19A7" w:rsidRDefault="001E19A7" w:rsidP="00BB66EE">
      <w:pPr>
        <w:spacing w:line="360" w:lineRule="auto"/>
        <w:ind w:right="0"/>
        <w:rPr>
          <w:b/>
          <w:bCs/>
        </w:rPr>
      </w:pPr>
    </w:p>
    <w:p w14:paraId="7E50EAA8" w14:textId="77777777" w:rsidR="001E19A7" w:rsidRDefault="001E19A7" w:rsidP="00BB66EE">
      <w:pPr>
        <w:spacing w:line="360" w:lineRule="auto"/>
        <w:ind w:right="0"/>
        <w:rPr>
          <w:b/>
          <w:bCs/>
        </w:rPr>
      </w:pPr>
    </w:p>
    <w:p w14:paraId="77EE47C5" w14:textId="77777777" w:rsidR="00D930C2" w:rsidRDefault="00D930C2" w:rsidP="00BB66EE">
      <w:pPr>
        <w:spacing w:line="360" w:lineRule="auto"/>
        <w:ind w:right="0"/>
        <w:rPr>
          <w:b/>
          <w:bCs/>
        </w:rPr>
      </w:pPr>
    </w:p>
    <w:p w14:paraId="56CD0809" w14:textId="77777777" w:rsidR="00D930C2" w:rsidRDefault="00D930C2" w:rsidP="00BB66EE">
      <w:pPr>
        <w:spacing w:line="360" w:lineRule="auto"/>
        <w:ind w:right="0"/>
        <w:rPr>
          <w:b/>
          <w:bCs/>
        </w:rPr>
      </w:pPr>
    </w:p>
    <w:p w14:paraId="080AFA38" w14:textId="77777777" w:rsidR="00D930C2" w:rsidRDefault="00D930C2" w:rsidP="00BB66EE">
      <w:pPr>
        <w:spacing w:line="360" w:lineRule="auto"/>
        <w:ind w:right="0"/>
        <w:rPr>
          <w:b/>
          <w:bCs/>
        </w:rPr>
      </w:pPr>
    </w:p>
    <w:p w14:paraId="499D7D93" w14:textId="12BA16D7" w:rsidR="00D303EF" w:rsidRDefault="00E20EDD" w:rsidP="00BB66EE">
      <w:pPr>
        <w:spacing w:line="360" w:lineRule="auto"/>
        <w:ind w:right="0"/>
        <w:rPr>
          <w:b/>
          <w:bCs/>
        </w:rPr>
      </w:pPr>
      <w:r>
        <w:rPr>
          <w:b/>
          <w:bCs/>
        </w:rPr>
        <w:lastRenderedPageBreak/>
        <w:t>Quadro 2: Matriz de Programação de Ações</w:t>
      </w:r>
      <w:r w:rsidR="005A5A9F">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580"/>
        <w:gridCol w:w="2104"/>
        <w:gridCol w:w="1311"/>
        <w:gridCol w:w="1592"/>
      </w:tblGrid>
      <w:tr w:rsidR="001E19A7" w:rsidRPr="001E19A7" w14:paraId="063E8785" w14:textId="77777777" w:rsidTr="000477B9">
        <w:trPr>
          <w:trHeight w:val="560"/>
        </w:trPr>
        <w:tc>
          <w:tcPr>
            <w:tcW w:w="0" w:type="auto"/>
            <w:gridSpan w:val="5"/>
            <w:tcBorders>
              <w:top w:val="single" w:sz="4" w:space="0" w:color="auto"/>
              <w:left w:val="single" w:sz="4" w:space="0" w:color="auto"/>
              <w:bottom w:val="single" w:sz="4" w:space="0" w:color="auto"/>
              <w:right w:val="single" w:sz="4" w:space="0" w:color="auto"/>
            </w:tcBorders>
            <w:shd w:val="clear" w:color="auto" w:fill="FFCF7B"/>
            <w:vAlign w:val="center"/>
            <w:hideMark/>
          </w:tcPr>
          <w:p w14:paraId="71E8ACEA" w14:textId="77777777" w:rsidR="001E19A7" w:rsidRPr="001E19A7" w:rsidRDefault="001E19A7" w:rsidP="001E19A7">
            <w:pPr>
              <w:suppressAutoHyphens/>
              <w:spacing w:before="280" w:after="0" w:line="240" w:lineRule="auto"/>
              <w:ind w:left="0" w:right="0" w:firstLine="0"/>
              <w:rPr>
                <w:b/>
                <w:color w:val="auto"/>
                <w:kern w:val="0"/>
                <w:sz w:val="22"/>
                <w:lang w:eastAsia="en-US"/>
                <w14:ligatures w14:val="none"/>
              </w:rPr>
            </w:pPr>
            <w:r w:rsidRPr="001E19A7">
              <w:rPr>
                <w:b/>
                <w:color w:val="auto"/>
                <w:kern w:val="0"/>
                <w:szCs w:val="24"/>
                <w:lang w:eastAsia="zh-CN"/>
                <w14:ligatures w14:val="none"/>
              </w:rPr>
              <w:t xml:space="preserve">Causa crítica: Falta de informação das pacientes </w:t>
            </w:r>
          </w:p>
        </w:tc>
      </w:tr>
      <w:tr w:rsidR="001E19A7" w:rsidRPr="001E19A7" w14:paraId="3DF5E9B0" w14:textId="77777777" w:rsidTr="000477B9">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FCF7B"/>
            <w:vAlign w:val="center"/>
            <w:hideMark/>
          </w:tcPr>
          <w:p w14:paraId="27E1AC32" w14:textId="77777777" w:rsidR="001E19A7" w:rsidRPr="001E19A7" w:rsidRDefault="001E19A7" w:rsidP="001E19A7">
            <w:pPr>
              <w:suppressAutoHyphens/>
              <w:spacing w:before="280" w:after="0" w:line="240" w:lineRule="auto"/>
              <w:ind w:left="0" w:right="0" w:firstLine="0"/>
              <w:rPr>
                <w:b/>
                <w:color w:val="auto"/>
                <w:kern w:val="0"/>
                <w:szCs w:val="24"/>
                <w:lang w:eastAsia="zh-CN"/>
                <w14:ligatures w14:val="none"/>
              </w:rPr>
            </w:pPr>
            <w:r w:rsidRPr="001E19A7">
              <w:rPr>
                <w:b/>
                <w:color w:val="auto"/>
                <w:kern w:val="0"/>
                <w:szCs w:val="24"/>
                <w:lang w:eastAsia="zh-CN"/>
                <w14:ligatures w14:val="none"/>
              </w:rPr>
              <w:t xml:space="preserve">Ações </w:t>
            </w:r>
          </w:p>
        </w:tc>
        <w:tc>
          <w:tcPr>
            <w:tcW w:w="0" w:type="auto"/>
            <w:tcBorders>
              <w:top w:val="single" w:sz="4" w:space="0" w:color="auto"/>
              <w:left w:val="single" w:sz="4" w:space="0" w:color="auto"/>
              <w:bottom w:val="single" w:sz="4" w:space="0" w:color="auto"/>
              <w:right w:val="single" w:sz="4" w:space="0" w:color="auto"/>
            </w:tcBorders>
            <w:shd w:val="clear" w:color="auto" w:fill="FFCF7B"/>
            <w:vAlign w:val="center"/>
            <w:hideMark/>
          </w:tcPr>
          <w:p w14:paraId="1797BA75" w14:textId="77777777" w:rsidR="001E19A7" w:rsidRPr="001E19A7" w:rsidRDefault="001E19A7" w:rsidP="001E19A7">
            <w:pPr>
              <w:suppressAutoHyphens/>
              <w:spacing w:before="280" w:after="0" w:line="240" w:lineRule="auto"/>
              <w:ind w:left="0" w:right="0" w:firstLine="0"/>
              <w:rPr>
                <w:b/>
                <w:color w:val="auto"/>
                <w:kern w:val="0"/>
                <w:szCs w:val="24"/>
                <w:lang w:eastAsia="zh-CN"/>
                <w14:ligatures w14:val="none"/>
              </w:rPr>
            </w:pPr>
            <w:r w:rsidRPr="001E19A7">
              <w:rPr>
                <w:b/>
                <w:color w:val="auto"/>
                <w:kern w:val="0"/>
                <w:szCs w:val="24"/>
                <w:lang w:eastAsia="zh-CN"/>
                <w14:ligatures w14:val="none"/>
              </w:rPr>
              <w:t>Recursos necessários</w:t>
            </w:r>
          </w:p>
        </w:tc>
        <w:tc>
          <w:tcPr>
            <w:tcW w:w="0" w:type="auto"/>
            <w:tcBorders>
              <w:top w:val="single" w:sz="4" w:space="0" w:color="auto"/>
              <w:left w:val="single" w:sz="4" w:space="0" w:color="auto"/>
              <w:bottom w:val="single" w:sz="4" w:space="0" w:color="auto"/>
              <w:right w:val="single" w:sz="4" w:space="0" w:color="auto"/>
            </w:tcBorders>
            <w:shd w:val="clear" w:color="auto" w:fill="FFCF7B"/>
            <w:vAlign w:val="center"/>
            <w:hideMark/>
          </w:tcPr>
          <w:p w14:paraId="32D8C823" w14:textId="77777777" w:rsidR="001E19A7" w:rsidRPr="001E19A7" w:rsidRDefault="001E19A7" w:rsidP="001E19A7">
            <w:pPr>
              <w:suppressAutoHyphens/>
              <w:spacing w:before="280" w:after="0" w:line="240" w:lineRule="auto"/>
              <w:ind w:left="0" w:right="0" w:firstLine="0"/>
              <w:rPr>
                <w:b/>
                <w:color w:val="auto"/>
                <w:kern w:val="0"/>
                <w:szCs w:val="24"/>
                <w:lang w:eastAsia="zh-CN"/>
                <w14:ligatures w14:val="none"/>
              </w:rPr>
            </w:pPr>
            <w:r w:rsidRPr="001E19A7">
              <w:rPr>
                <w:b/>
                <w:color w:val="auto"/>
                <w:kern w:val="0"/>
                <w:szCs w:val="24"/>
                <w:lang w:eastAsia="zh-CN"/>
                <w14:ligatures w14:val="none"/>
              </w:rPr>
              <w:t>Produtos a serem alcançados</w:t>
            </w:r>
          </w:p>
        </w:tc>
        <w:tc>
          <w:tcPr>
            <w:tcW w:w="0" w:type="auto"/>
            <w:tcBorders>
              <w:top w:val="single" w:sz="4" w:space="0" w:color="auto"/>
              <w:left w:val="single" w:sz="4" w:space="0" w:color="auto"/>
              <w:bottom w:val="single" w:sz="4" w:space="0" w:color="auto"/>
              <w:right w:val="single" w:sz="4" w:space="0" w:color="auto"/>
            </w:tcBorders>
            <w:shd w:val="clear" w:color="auto" w:fill="FFCF7B"/>
            <w:vAlign w:val="center"/>
            <w:hideMark/>
          </w:tcPr>
          <w:p w14:paraId="4182B1F1" w14:textId="77777777" w:rsidR="001E19A7" w:rsidRPr="001E19A7" w:rsidRDefault="001E19A7" w:rsidP="001E19A7">
            <w:pPr>
              <w:suppressAutoHyphens/>
              <w:spacing w:before="280" w:after="0" w:line="240" w:lineRule="auto"/>
              <w:ind w:left="0" w:right="0" w:firstLine="0"/>
              <w:rPr>
                <w:b/>
                <w:color w:val="auto"/>
                <w:kern w:val="0"/>
                <w:szCs w:val="24"/>
                <w:lang w:eastAsia="zh-CN"/>
                <w14:ligatures w14:val="none"/>
              </w:rPr>
            </w:pPr>
            <w:r w:rsidRPr="001E19A7">
              <w:rPr>
                <w:b/>
                <w:color w:val="auto"/>
                <w:kern w:val="0"/>
                <w:szCs w:val="24"/>
                <w:lang w:eastAsia="zh-CN"/>
                <w14:ligatures w14:val="none"/>
              </w:rPr>
              <w:t>Prazo de conclusão</w:t>
            </w:r>
          </w:p>
        </w:tc>
        <w:tc>
          <w:tcPr>
            <w:tcW w:w="0" w:type="auto"/>
            <w:tcBorders>
              <w:top w:val="single" w:sz="4" w:space="0" w:color="auto"/>
              <w:left w:val="single" w:sz="4" w:space="0" w:color="auto"/>
              <w:bottom w:val="single" w:sz="4" w:space="0" w:color="auto"/>
              <w:right w:val="single" w:sz="4" w:space="0" w:color="auto"/>
            </w:tcBorders>
            <w:shd w:val="clear" w:color="auto" w:fill="FFCF7B"/>
            <w:vAlign w:val="center"/>
            <w:hideMark/>
          </w:tcPr>
          <w:p w14:paraId="4DF1527A"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b/>
                <w:color w:val="auto"/>
                <w:kern w:val="0"/>
                <w:szCs w:val="24"/>
                <w:lang w:eastAsia="zh-CN"/>
                <w14:ligatures w14:val="none"/>
              </w:rPr>
              <w:t>Responsável</w:t>
            </w:r>
            <w:r w:rsidRPr="001E19A7">
              <w:rPr>
                <w:color w:val="auto"/>
                <w:kern w:val="0"/>
                <w:szCs w:val="24"/>
                <w:lang w:eastAsia="zh-CN"/>
                <w14:ligatures w14:val="none"/>
              </w:rPr>
              <w:br/>
            </w:r>
          </w:p>
        </w:tc>
      </w:tr>
      <w:tr w:rsidR="001E19A7" w:rsidRPr="001E19A7" w14:paraId="4B77E94E" w14:textId="77777777" w:rsidTr="000477B9">
        <w:trPr>
          <w:trHeight w:val="528"/>
        </w:trPr>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1E12D6D6"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Aumentar o tempo de consulta de 20 minutos para 30 minutos</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53C897AC"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Organizativo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516F89B5"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Tempo de consulta aumentado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3F02D7FE"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Janeiro 2024</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6B25130C"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CC(Md) Camila Porcaro</w:t>
            </w:r>
          </w:p>
          <w:p w14:paraId="0858A328"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1T(Md) Letícia</w:t>
            </w:r>
          </w:p>
        </w:tc>
      </w:tr>
      <w:tr w:rsidR="001E19A7" w:rsidRPr="001E19A7" w14:paraId="0AEC9C44" w14:textId="77777777" w:rsidTr="000477B9">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523E42E1"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Organizar curso de preparação psicofísica para o parto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3998A102"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Cognitivo e organizativo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2F659974"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Curso de preparação psicofísica organizado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67BCB4CE"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Janeiro 2024</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4D712F7B"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CC(Md) Camila Porcaro</w:t>
            </w:r>
          </w:p>
          <w:p w14:paraId="0A376A10"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1T(Md) Letícia</w:t>
            </w:r>
          </w:p>
        </w:tc>
      </w:tr>
      <w:tr w:rsidR="001E19A7" w:rsidRPr="001E19A7" w14:paraId="13B16B09" w14:textId="77777777" w:rsidTr="000477B9">
        <w:trPr>
          <w:trHeight w:val="528"/>
        </w:trPr>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323395E0"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Programar visitas trimestrais das gestantes ao CO do HNMD</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00097C8F"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Cognitivo e organizativo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06FC26AF"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Visitas trimestrais programadas</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1264CBEA"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Janeiro 2024</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3FEF83F4"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CC(Md) Camila Porcaro</w:t>
            </w:r>
          </w:p>
          <w:p w14:paraId="62A5F4E9"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1T(Md) Letícia</w:t>
            </w:r>
          </w:p>
        </w:tc>
      </w:tr>
      <w:tr w:rsidR="001E19A7" w:rsidRPr="001E19A7" w14:paraId="48D0FB0A" w14:textId="77777777" w:rsidTr="000477B9">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1863EA53"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Organizar palestras trimestrais com equipe multidisciplinar sobre as vantagens do parto vaginal e os riscos da cesárea eletiva</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4C213284"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Cognitivo e organizativo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309BCCEB"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Palestras organizadas, equipe multidisciplinar formada</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64111A7A"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Janeiro 2024</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7F31A29E"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CC(Md) Camila Porcaro</w:t>
            </w:r>
          </w:p>
          <w:p w14:paraId="2E38819C"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1T(Md) Letícia</w:t>
            </w:r>
          </w:p>
        </w:tc>
      </w:tr>
      <w:tr w:rsidR="001E19A7" w:rsidRPr="001E19A7" w14:paraId="2A93D960" w14:textId="77777777" w:rsidTr="000477B9">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143B7F69"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 xml:space="preserve">Disponibilizar material áudio-visual na sala de espera das consultas de pré-natal sobre os benefícios do parto vaginal </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49938B47"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Cognitivo e organizativo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3C52FC1C"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Material áudio-visual disponibilizado</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569E856D"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Janeiro 2024</w:t>
            </w:r>
          </w:p>
        </w:tc>
        <w:tc>
          <w:tcPr>
            <w:tcW w:w="0" w:type="auto"/>
            <w:tcBorders>
              <w:top w:val="single" w:sz="4" w:space="0" w:color="auto"/>
              <w:left w:val="single" w:sz="4" w:space="0" w:color="auto"/>
              <w:bottom w:val="single" w:sz="4" w:space="0" w:color="auto"/>
              <w:right w:val="single" w:sz="4" w:space="0" w:color="auto"/>
            </w:tcBorders>
            <w:shd w:val="clear" w:color="auto" w:fill="FDE5C3"/>
            <w:vAlign w:val="center"/>
          </w:tcPr>
          <w:p w14:paraId="1A719CD6"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CC(Md) Camila Porcaro</w:t>
            </w:r>
          </w:p>
          <w:p w14:paraId="139A8959" w14:textId="77777777" w:rsidR="001E19A7" w:rsidRPr="001E19A7" w:rsidRDefault="001E19A7" w:rsidP="001E19A7">
            <w:pPr>
              <w:suppressAutoHyphens/>
              <w:spacing w:before="280" w:after="0" w:line="240" w:lineRule="auto"/>
              <w:ind w:left="0" w:right="0" w:firstLine="0"/>
              <w:rPr>
                <w:color w:val="auto"/>
                <w:kern w:val="0"/>
                <w:szCs w:val="24"/>
                <w:lang w:eastAsia="zh-CN"/>
                <w14:ligatures w14:val="none"/>
              </w:rPr>
            </w:pPr>
            <w:r w:rsidRPr="001E19A7">
              <w:rPr>
                <w:color w:val="auto"/>
                <w:kern w:val="0"/>
                <w:szCs w:val="24"/>
                <w:lang w:eastAsia="zh-CN"/>
                <w14:ligatures w14:val="none"/>
              </w:rPr>
              <w:t>1T(Md) Letícia</w:t>
            </w:r>
          </w:p>
        </w:tc>
      </w:tr>
    </w:tbl>
    <w:p w14:paraId="5440BFEF" w14:textId="77777777" w:rsidR="005A5A9F" w:rsidRPr="00A868A3" w:rsidRDefault="005A5A9F" w:rsidP="00BB66EE">
      <w:pPr>
        <w:spacing w:line="360" w:lineRule="auto"/>
        <w:ind w:right="0"/>
        <w:rPr>
          <w:b/>
          <w:bCs/>
        </w:rPr>
      </w:pPr>
    </w:p>
    <w:p w14:paraId="1A88711D" w14:textId="5B4EAED3" w:rsidR="0001205D" w:rsidRPr="00C54224" w:rsidRDefault="0001205D" w:rsidP="00BB66EE">
      <w:pPr>
        <w:spacing w:line="360" w:lineRule="auto"/>
        <w:ind w:right="0"/>
      </w:pPr>
      <w:r>
        <w:tab/>
      </w:r>
      <w:r>
        <w:tab/>
      </w:r>
    </w:p>
    <w:p w14:paraId="155742BD" w14:textId="77777777" w:rsidR="009D66CC" w:rsidRDefault="009D66CC" w:rsidP="005F228F">
      <w:pPr>
        <w:spacing w:line="360" w:lineRule="auto"/>
        <w:ind w:right="0"/>
      </w:pPr>
    </w:p>
    <w:p w14:paraId="44707B5A" w14:textId="22EA1AE0" w:rsidR="001B49E0" w:rsidRDefault="00F35CEA" w:rsidP="00805E66">
      <w:pPr>
        <w:spacing w:line="360" w:lineRule="auto"/>
        <w:ind w:right="0"/>
      </w:pPr>
      <w:r w:rsidRPr="00805E66">
        <w:lastRenderedPageBreak/>
        <w:t>3.3 GESTÃO DO PROJETO</w:t>
      </w:r>
    </w:p>
    <w:p w14:paraId="45144DFA" w14:textId="157EF54C" w:rsidR="00805E66" w:rsidRDefault="00805E66" w:rsidP="00637C84">
      <w:pPr>
        <w:spacing w:line="360" w:lineRule="auto"/>
        <w:ind w:right="0"/>
      </w:pPr>
      <w:r>
        <w:tab/>
      </w:r>
      <w:r>
        <w:tab/>
      </w:r>
      <w:r w:rsidR="002D4FFD">
        <w:t xml:space="preserve">O gerenciamento para realização das ações </w:t>
      </w:r>
      <w:r w:rsidR="003C7487">
        <w:t xml:space="preserve">na matriz foi </w:t>
      </w:r>
      <w:r w:rsidR="005D5F52">
        <w:t xml:space="preserve">realizado em reuniões com a </w:t>
      </w:r>
      <w:r w:rsidR="005332A7">
        <w:t xml:space="preserve">colega obstetra </w:t>
      </w:r>
      <w:r w:rsidR="005D5F52">
        <w:t>1T (Md) Letícia</w:t>
      </w:r>
      <w:r w:rsidR="005332A7">
        <w:t xml:space="preserve">, </w:t>
      </w:r>
      <w:r w:rsidR="00267B7F">
        <w:t>a CB (Enf-RM2) Ágatha, que tem graduação em fisioterapia e é especializada em fisioterapia pélvica</w:t>
      </w:r>
      <w:r w:rsidR="00562AB9">
        <w:t>, e com colegas da pediatria</w:t>
      </w:r>
      <w:r w:rsidR="000B4DC0">
        <w:t xml:space="preserve">, </w:t>
      </w:r>
      <w:r w:rsidR="00562AB9">
        <w:t>psicologia</w:t>
      </w:r>
      <w:r w:rsidR="000B4DC0">
        <w:t xml:space="preserve"> e enfermagem </w:t>
      </w:r>
      <w:r w:rsidR="00F53F70">
        <w:t>que se prontificaram a participar do curso de preparação psicofísica para gestantes e das palestras trimestrais</w:t>
      </w:r>
      <w:r w:rsidR="00603E8F">
        <w:t>. A previsão é que todo o material para o curso e palestras esteja preparado até janeiro de 2024</w:t>
      </w:r>
      <w:r w:rsidR="000B4DC0">
        <w:t xml:space="preserve">, para então darmos início às atividades. </w:t>
      </w:r>
    </w:p>
    <w:p w14:paraId="70E7AAC6" w14:textId="54A75634" w:rsidR="00470B9E" w:rsidRDefault="00470B9E" w:rsidP="00637C84">
      <w:pPr>
        <w:spacing w:line="360" w:lineRule="auto"/>
        <w:ind w:right="0"/>
      </w:pPr>
      <w:r>
        <w:tab/>
      </w:r>
      <w:r>
        <w:tab/>
      </w:r>
      <w:r w:rsidR="007A0863">
        <w:t xml:space="preserve">As </w:t>
      </w:r>
      <w:r w:rsidR="00144BD5">
        <w:t>obstetras, CC(Md) Camila Porcaro e 1T (Md) Letícia Leão serão as gestoras deste projeto de intervenção</w:t>
      </w:r>
      <w:r w:rsidR="00351515">
        <w:t xml:space="preserve"> e o acompanhamento da execução das ações ocorrerá </w:t>
      </w:r>
      <w:r w:rsidR="00D225CE">
        <w:t>mensalmente</w:t>
      </w:r>
      <w:r w:rsidR="00F873A5">
        <w:t xml:space="preserve">, com a observação das gestantes inscritas no curso psicofísico e nas palestras, além das </w:t>
      </w:r>
      <w:r w:rsidR="00863137">
        <w:t xml:space="preserve">visitas ao centro obstétrico do HNMD. </w:t>
      </w:r>
    </w:p>
    <w:p w14:paraId="542566A2" w14:textId="19EC1FC6" w:rsidR="00CD07A7" w:rsidRDefault="00775B6D" w:rsidP="00637C84">
      <w:pPr>
        <w:spacing w:after="0" w:line="360" w:lineRule="auto"/>
        <w:ind w:firstLine="0"/>
        <w:rPr>
          <w:color w:val="auto"/>
          <w:kern w:val="0"/>
          <w:szCs w:val="24"/>
          <w:lang w:eastAsia="zh-CN"/>
          <w14:ligatures w14:val="none"/>
        </w:rPr>
      </w:pPr>
      <w:r>
        <w:tab/>
        <w:t xml:space="preserve">O projeto </w:t>
      </w:r>
      <w:r w:rsidR="006A7A19">
        <w:t xml:space="preserve">teria previsão de iniciar em novembro de 2023, contudo, devido </w:t>
      </w:r>
      <w:r w:rsidR="00720DC5">
        <w:t>às constantes fainas atribuídas à 1T (Md) Letícia, com destaques e palestras relativas ao Outubro Rosa</w:t>
      </w:r>
      <w:r w:rsidR="00107593">
        <w:t xml:space="preserve">, assim como </w:t>
      </w:r>
      <w:r w:rsidR="001554E1">
        <w:t xml:space="preserve">solicitações de sua presença no </w:t>
      </w:r>
      <w:r w:rsidR="00107593">
        <w:t xml:space="preserve">Serviço de Medicina Integrada (SMI), que inclusive acabou </w:t>
      </w:r>
      <w:r w:rsidR="000C5792">
        <w:t>fechando uma agenda de pré-natal da militar</w:t>
      </w:r>
      <w:r w:rsidR="001554E1">
        <w:t xml:space="preserve">, </w:t>
      </w:r>
      <w:r w:rsidR="00A55E42">
        <w:t xml:space="preserve">tivemos que adiar a conclusão do material </w:t>
      </w:r>
      <w:r w:rsidR="00CD07A7">
        <w:t>necessário</w:t>
      </w:r>
      <w:r w:rsidR="00CD07A7">
        <w:rPr>
          <w:color w:val="auto"/>
          <w:kern w:val="0"/>
          <w:szCs w:val="24"/>
          <w:lang w:eastAsia="zh-CN"/>
          <w14:ligatures w14:val="none"/>
        </w:rPr>
        <w:t>.</w:t>
      </w:r>
    </w:p>
    <w:p w14:paraId="0D4CA3A7" w14:textId="1E1CDCB3" w:rsidR="00CD07A7" w:rsidRPr="00CD07A7" w:rsidRDefault="00CD07A7" w:rsidP="00637C84">
      <w:pPr>
        <w:spacing w:after="0" w:line="360" w:lineRule="auto"/>
        <w:ind w:firstLine="698"/>
        <w:rPr>
          <w:color w:val="auto"/>
          <w:kern w:val="0"/>
          <w:szCs w:val="24"/>
          <w:lang w:eastAsia="zh-CN"/>
          <w14:ligatures w14:val="none"/>
        </w:rPr>
      </w:pPr>
      <w:r w:rsidRPr="00CD07A7">
        <w:rPr>
          <w:color w:val="auto"/>
          <w:kern w:val="0"/>
          <w:szCs w:val="24"/>
          <w:lang w:eastAsia="zh-CN"/>
          <w14:ligatures w14:val="none"/>
        </w:rPr>
        <w:t>O aumento no tempo de cada consulta de pré-natal está sendo pleiteado junto ao Departamento Médico e</w:t>
      </w:r>
      <w:r w:rsidR="004A0707">
        <w:rPr>
          <w:color w:val="auto"/>
          <w:kern w:val="0"/>
          <w:szCs w:val="24"/>
          <w:lang w:eastAsia="zh-CN"/>
          <w14:ligatures w14:val="none"/>
        </w:rPr>
        <w:t xml:space="preserve"> à</w:t>
      </w:r>
      <w:r w:rsidRPr="00CD07A7">
        <w:rPr>
          <w:color w:val="auto"/>
          <w:kern w:val="0"/>
          <w:szCs w:val="24"/>
          <w:lang w:eastAsia="zh-CN"/>
          <w14:ligatures w14:val="none"/>
        </w:rPr>
        <w:t xml:space="preserve"> Direção da PNNSG. A partir de 2024, com o aval da Direção da PNNSG, vamos aumentar o tempo das consultas de primeira vez de 20 para 30 minutos, objetivando, além da parte médica necessária, ter mais tempo para acolher as gestantes e acompanhantes e sanar dúvidas sobre o trabalho de parto, buscando, desde o início, o preparo psicológico das pacientes para um momento tão temido quanto o do trabalho de parto. </w:t>
      </w:r>
      <w:r w:rsidRPr="00CD07A7">
        <w:rPr>
          <w:color w:val="auto"/>
          <w:kern w:val="0"/>
          <w:szCs w:val="24"/>
          <w:lang w:eastAsia="zh-CN"/>
          <w14:ligatures w14:val="none"/>
        </w:rPr>
        <w:tab/>
      </w:r>
    </w:p>
    <w:p w14:paraId="502F01C7" w14:textId="77777777" w:rsidR="00CD07A7" w:rsidRPr="00CD07A7" w:rsidRDefault="00CD07A7" w:rsidP="00637C84">
      <w:pPr>
        <w:suppressAutoHyphens/>
        <w:spacing w:after="0" w:line="360" w:lineRule="auto"/>
        <w:ind w:left="0" w:right="0" w:firstLine="0"/>
        <w:rPr>
          <w:color w:val="auto"/>
          <w:kern w:val="0"/>
          <w:szCs w:val="24"/>
          <w:lang w:eastAsia="zh-CN"/>
          <w14:ligatures w14:val="none"/>
        </w:rPr>
      </w:pPr>
      <w:r w:rsidRPr="00CD07A7">
        <w:rPr>
          <w:color w:val="auto"/>
          <w:kern w:val="0"/>
          <w:szCs w:val="24"/>
          <w:lang w:eastAsia="zh-CN"/>
          <w14:ligatures w14:val="none"/>
        </w:rPr>
        <w:tab/>
        <w:t xml:space="preserve">A organização do curso de preparo psicofísico já está em andamento, com planejamento do cronograma dos temas abordados e profissionais que estarão envolvidos, como fisioterapeutas pélvicos e psicólogos, além dos obstetras que já acompanham o pré-natal e será realizado no auditório da PNNSG. </w:t>
      </w:r>
    </w:p>
    <w:p w14:paraId="36640D67" w14:textId="77777777" w:rsidR="00CD07A7" w:rsidRPr="00CD07A7" w:rsidRDefault="00CD07A7" w:rsidP="00CD07A7">
      <w:pPr>
        <w:suppressAutoHyphens/>
        <w:spacing w:after="0" w:line="360" w:lineRule="auto"/>
        <w:ind w:left="0" w:right="0" w:firstLine="0"/>
        <w:rPr>
          <w:color w:val="auto"/>
          <w:kern w:val="0"/>
          <w:szCs w:val="24"/>
          <w:lang w:eastAsia="zh-CN"/>
          <w14:ligatures w14:val="none"/>
        </w:rPr>
      </w:pPr>
      <w:r w:rsidRPr="00CD07A7">
        <w:rPr>
          <w:color w:val="auto"/>
          <w:kern w:val="0"/>
          <w:szCs w:val="24"/>
          <w:lang w:eastAsia="zh-CN"/>
          <w14:ligatures w14:val="none"/>
        </w:rPr>
        <w:tab/>
        <w:t xml:space="preserve">As visitas ao CO e enfermarias de gestantes e puérperas do HNMD também estão em fase final de conclusão, dependendo apenas da disponibilidade dos dias e horários planejados no HNMD. </w:t>
      </w:r>
    </w:p>
    <w:p w14:paraId="376307A7" w14:textId="77777777" w:rsidR="00CD07A7" w:rsidRPr="00CD07A7" w:rsidRDefault="00CD07A7" w:rsidP="00CD07A7">
      <w:pPr>
        <w:suppressAutoHyphens/>
        <w:spacing w:after="0" w:line="360" w:lineRule="auto"/>
        <w:ind w:left="0" w:right="0" w:firstLine="0"/>
        <w:rPr>
          <w:color w:val="auto"/>
          <w:kern w:val="0"/>
          <w:szCs w:val="24"/>
          <w:lang w:eastAsia="zh-CN"/>
          <w14:ligatures w14:val="none"/>
        </w:rPr>
      </w:pPr>
      <w:r w:rsidRPr="00CD07A7">
        <w:rPr>
          <w:color w:val="auto"/>
          <w:kern w:val="0"/>
          <w:szCs w:val="24"/>
          <w:lang w:eastAsia="zh-CN"/>
          <w14:ligatures w14:val="none"/>
        </w:rPr>
        <w:tab/>
        <w:t xml:space="preserve">As palestras trimestrais também serão realizadas no auditório da PNNSG fazendo uso de material visual (Power Point), com a participação de fisioterapeutas, psicólogos e obstetras e já estão praticamente concluídas. </w:t>
      </w:r>
    </w:p>
    <w:p w14:paraId="6D296656" w14:textId="77777777" w:rsidR="00CD07A7" w:rsidRPr="00CD07A7" w:rsidRDefault="00CD07A7" w:rsidP="00CD07A7">
      <w:pPr>
        <w:suppressAutoHyphens/>
        <w:spacing w:after="0" w:line="360" w:lineRule="auto"/>
        <w:ind w:left="0" w:right="0" w:firstLine="0"/>
        <w:rPr>
          <w:color w:val="auto"/>
          <w:kern w:val="0"/>
          <w:szCs w:val="24"/>
          <w:lang w:eastAsia="zh-CN"/>
          <w14:ligatures w14:val="none"/>
        </w:rPr>
      </w:pPr>
      <w:r w:rsidRPr="00CD07A7">
        <w:rPr>
          <w:color w:val="auto"/>
          <w:kern w:val="0"/>
          <w:szCs w:val="24"/>
          <w:lang w:eastAsia="zh-CN"/>
          <w14:ligatures w14:val="none"/>
        </w:rPr>
        <w:lastRenderedPageBreak/>
        <w:tab/>
        <w:t>Com relação aos vídeos para serem projetados nas salas de espera, estamos em contato com a equipe que fará as entrevistas e montará os vídeos, entrevistando puérperas e profissionais da Obstetrícia do HNMD.</w:t>
      </w:r>
    </w:p>
    <w:p w14:paraId="12CFE9C4" w14:textId="458DFDDC" w:rsidR="00775B6D" w:rsidRDefault="00775B6D" w:rsidP="00805E66">
      <w:pPr>
        <w:spacing w:line="360" w:lineRule="auto"/>
        <w:ind w:right="0"/>
      </w:pPr>
    </w:p>
    <w:p w14:paraId="4D656A34" w14:textId="534B8151" w:rsidR="006E4C95" w:rsidRDefault="00941AEF" w:rsidP="00805E66">
      <w:pPr>
        <w:spacing w:line="360" w:lineRule="auto"/>
        <w:ind w:right="0"/>
        <w:rPr>
          <w:b/>
          <w:bCs/>
        </w:rPr>
      </w:pPr>
      <w:r>
        <w:rPr>
          <w:b/>
          <w:bCs/>
        </w:rPr>
        <w:t>4. CONSIDERAÇÕES FINAIS</w:t>
      </w:r>
    </w:p>
    <w:p w14:paraId="73D1978F" w14:textId="77777777" w:rsidR="00A95ECF" w:rsidRDefault="00941AEF" w:rsidP="00805E66">
      <w:pPr>
        <w:spacing w:line="360" w:lineRule="auto"/>
        <w:ind w:right="0"/>
      </w:pPr>
      <w:r>
        <w:rPr>
          <w:b/>
          <w:bCs/>
        </w:rPr>
        <w:tab/>
      </w:r>
      <w:r>
        <w:rPr>
          <w:b/>
          <w:bCs/>
        </w:rPr>
        <w:tab/>
      </w:r>
      <w:r w:rsidR="0064313E">
        <w:t>Os motivos que levam as gestantes a optarem pelo parto cesáreo englobam diversos aspectos</w:t>
      </w:r>
      <w:r w:rsidR="00685138">
        <w:t xml:space="preserve">, sendo possível observar que a escolha se justifica, </w:t>
      </w:r>
      <w:r w:rsidR="00501673">
        <w:t>d</w:t>
      </w:r>
      <w:r w:rsidR="00685138">
        <w:t xml:space="preserve">o ponto de vista das pacientes, pela busca de um procedimento seguro onde, além de evitar a dor do trabalho de parto, </w:t>
      </w:r>
      <w:r w:rsidR="00B726EF">
        <w:t xml:space="preserve">ainda haja a comodidade de </w:t>
      </w:r>
      <w:r w:rsidR="00D0141F">
        <w:t>agendá-lo</w:t>
      </w:r>
      <w:r w:rsidR="00B726EF">
        <w:t xml:space="preserve">, o que é bastante cômodo principalmente no ambiente militar, onde os parceiros estão </w:t>
      </w:r>
      <w:r w:rsidR="00CF56BC">
        <w:t xml:space="preserve">em viagens frequentes ou o casal se encontra </w:t>
      </w:r>
      <w:r w:rsidR="00D93F4F">
        <w:t xml:space="preserve">fora do Estado de origem, sem o suporte familiar. </w:t>
      </w:r>
      <w:r w:rsidR="00650877">
        <w:t xml:space="preserve">No entanto, </w:t>
      </w:r>
      <w:r w:rsidR="001004E1">
        <w:t xml:space="preserve">apesar do comodismo do agendamento, há que se </w:t>
      </w:r>
      <w:r w:rsidR="00AD3A67">
        <w:t xml:space="preserve">considerar que o melhor, nestes casos, além de tudo o que já foi exposto no presente trabalho, seria, novamente, o parto vaginal, visto que a </w:t>
      </w:r>
      <w:r w:rsidR="00C86433">
        <w:t xml:space="preserve">recuperação seria praticamente imediata e a paciente poderia cuidar de si e de seu bebê </w:t>
      </w:r>
      <w:r w:rsidR="00337A32">
        <w:t xml:space="preserve">com mais autonomia, ao passo que, ao optar pela cesárea, com o parceiro em constantes viagens e </w:t>
      </w:r>
      <w:r w:rsidR="00013CE5">
        <w:t xml:space="preserve">a paciente </w:t>
      </w:r>
      <w:r w:rsidR="00337A32">
        <w:t xml:space="preserve">estando longe do suporte familiar, </w:t>
      </w:r>
      <w:r w:rsidR="00192274">
        <w:t xml:space="preserve">torna-se bastante complicado cuidar de um bebê </w:t>
      </w:r>
      <w:r w:rsidR="00013CE5">
        <w:t>e se recuperar de uma cirurgia.</w:t>
      </w:r>
      <w:r w:rsidR="00192274">
        <w:t xml:space="preserve"> </w:t>
      </w:r>
    </w:p>
    <w:p w14:paraId="0F1B3366" w14:textId="0E8B243C" w:rsidR="00941AEF" w:rsidRDefault="00A95ECF" w:rsidP="00A95ECF">
      <w:pPr>
        <w:spacing w:line="360" w:lineRule="auto"/>
        <w:ind w:right="0" w:firstLine="698"/>
      </w:pPr>
      <w:r>
        <w:t xml:space="preserve">De todo modo, </w:t>
      </w:r>
      <w:r w:rsidR="00D0141F">
        <w:t>o conhecimento</w:t>
      </w:r>
      <w:r w:rsidR="00BD2206">
        <w:t xml:space="preserve"> </w:t>
      </w:r>
      <w:r w:rsidR="00D0141F">
        <w:t>é crucial para que a mulher obtenha autonomia em optar pela via de parto que julgar ser a mais adequada</w:t>
      </w:r>
      <w:r w:rsidR="00DF40A3">
        <w:t xml:space="preserve"> desde que tenha</w:t>
      </w:r>
      <w:r w:rsidR="00FE66BC">
        <w:t xml:space="preserve"> pleno conhecimento dos riscos aos quais se submete </w:t>
      </w:r>
      <w:r w:rsidR="006717E9">
        <w:t xml:space="preserve">e do que perde em experiência ao </w:t>
      </w:r>
      <w:r w:rsidR="006205AC">
        <w:t xml:space="preserve">passar por um procedimento cirúrgico desnecessário. </w:t>
      </w:r>
    </w:p>
    <w:p w14:paraId="3F178F20" w14:textId="77777777" w:rsidR="00650877" w:rsidRDefault="00650877" w:rsidP="00805E66">
      <w:pPr>
        <w:spacing w:line="360" w:lineRule="auto"/>
        <w:ind w:right="0"/>
      </w:pPr>
    </w:p>
    <w:p w14:paraId="65A97467" w14:textId="22434356" w:rsidR="00D6009C" w:rsidRPr="0064313E" w:rsidRDefault="00D6009C" w:rsidP="00805E66">
      <w:pPr>
        <w:spacing w:line="360" w:lineRule="auto"/>
        <w:ind w:right="0"/>
      </w:pPr>
      <w:r>
        <w:tab/>
      </w:r>
      <w:r>
        <w:tab/>
      </w:r>
    </w:p>
    <w:p w14:paraId="044CAB67" w14:textId="77777777" w:rsidR="00AC4713" w:rsidRDefault="00AC4713" w:rsidP="00805E66">
      <w:pPr>
        <w:spacing w:line="360" w:lineRule="auto"/>
        <w:ind w:right="0"/>
      </w:pPr>
    </w:p>
    <w:p w14:paraId="1A3C2C35" w14:textId="5B6D5B19" w:rsidR="00CD07A7" w:rsidRPr="00805E66" w:rsidRDefault="00CD07A7" w:rsidP="00805E66">
      <w:pPr>
        <w:spacing w:line="360" w:lineRule="auto"/>
        <w:ind w:right="0"/>
      </w:pPr>
      <w:r>
        <w:tab/>
      </w:r>
      <w:r>
        <w:tab/>
      </w:r>
    </w:p>
    <w:p w14:paraId="000304A1" w14:textId="77777777" w:rsidR="00F35CEA" w:rsidRPr="00F35CEA" w:rsidRDefault="00F35CEA" w:rsidP="00A17F6F">
      <w:pPr>
        <w:spacing w:line="360" w:lineRule="auto"/>
        <w:ind w:left="0" w:right="0" w:firstLine="708"/>
        <w:rPr>
          <w:b/>
          <w:bCs/>
        </w:rPr>
      </w:pPr>
    </w:p>
    <w:p w14:paraId="3F4E478C" w14:textId="347A44B6" w:rsidR="00D17AD0" w:rsidRDefault="00D17AD0" w:rsidP="00A17F6F">
      <w:pPr>
        <w:spacing w:line="360" w:lineRule="auto"/>
        <w:ind w:left="0" w:right="0" w:firstLine="708"/>
      </w:pPr>
    </w:p>
    <w:p w14:paraId="593C6441" w14:textId="49D2B842" w:rsidR="00E34F17" w:rsidRDefault="00E34F17" w:rsidP="00D930C2">
      <w:pPr>
        <w:spacing w:line="360" w:lineRule="auto"/>
        <w:ind w:right="0"/>
      </w:pPr>
    </w:p>
    <w:p w14:paraId="655C702B" w14:textId="1B8300E6" w:rsidR="00C630E6" w:rsidRDefault="006D6645">
      <w:pPr>
        <w:pStyle w:val="Ttulo2"/>
        <w:spacing w:after="345"/>
        <w:ind w:left="294"/>
        <w:rPr>
          <w:rFonts w:ascii="Cambria" w:eastAsia="Cambria" w:hAnsi="Cambria" w:cs="Cambria"/>
          <w:color w:val="365F91"/>
          <w:sz w:val="28"/>
        </w:rPr>
      </w:pPr>
      <w:bookmarkStart w:id="2" w:name="_Toc38601"/>
      <w:r>
        <w:t>5. REFERÊNCIAS</w:t>
      </w:r>
      <w:r>
        <w:rPr>
          <w:rFonts w:ascii="Cambria" w:eastAsia="Cambria" w:hAnsi="Cambria" w:cs="Cambria"/>
          <w:b w:val="0"/>
          <w:color w:val="365F91"/>
          <w:sz w:val="28"/>
        </w:rPr>
        <w:t xml:space="preserve"> </w:t>
      </w:r>
      <w:r>
        <w:rPr>
          <w:rFonts w:ascii="Cambria" w:eastAsia="Cambria" w:hAnsi="Cambria" w:cs="Cambria"/>
          <w:color w:val="365F91"/>
          <w:sz w:val="28"/>
        </w:rPr>
        <w:t xml:space="preserve"> </w:t>
      </w:r>
      <w:bookmarkEnd w:id="2"/>
    </w:p>
    <w:p w14:paraId="15266CD0" w14:textId="5F71D3FD" w:rsidR="009B1468" w:rsidRDefault="009B1468" w:rsidP="009B1468">
      <w:pPr>
        <w:ind w:left="284"/>
        <w:rPr>
          <w:szCs w:val="24"/>
        </w:rPr>
      </w:pPr>
      <w:r w:rsidRPr="009B1468">
        <w:rPr>
          <w:color w:val="403D39"/>
          <w:szCs w:val="24"/>
          <w:shd w:val="clear" w:color="auto" w:fill="FFFFFF"/>
        </w:rPr>
        <w:t>Almeida NAM, Medeiros M, Souza MR. Perspectivas de dor do parto normal de primigestas no período pré-natal. Texto Contexto Enferm [online]. 2012 Out-Dez [acesso 2014 Ago 8]; 21(4):819-27 Disponível em: http://www.scielo.br/pdf/tce/v21n4/12.pdf .</w:t>
      </w:r>
      <w:r w:rsidRPr="009B1468">
        <w:rPr>
          <w:color w:val="403D39"/>
          <w:szCs w:val="24"/>
        </w:rPr>
        <w:br/>
      </w:r>
      <w:hyperlink r:id="rId20" w:tgtFrame="_blank" w:history="1">
        <w:r w:rsidRPr="009B1468">
          <w:rPr>
            <w:color w:val="0000EE"/>
            <w:szCs w:val="24"/>
            <w:u w:val="single"/>
            <w:shd w:val="clear" w:color="auto" w:fill="FFFFFF"/>
          </w:rPr>
          <w:t>» http://www.scielo.br/pdf/tce/v21n4/12.pdf</w:t>
        </w:r>
      </w:hyperlink>
    </w:p>
    <w:p w14:paraId="5B2F787B" w14:textId="77777777" w:rsidR="00AF0BA2" w:rsidRPr="009B1468" w:rsidRDefault="00AF0BA2" w:rsidP="009B1468">
      <w:pPr>
        <w:ind w:left="284"/>
        <w:rPr>
          <w:rFonts w:eastAsia="Cambria"/>
          <w:szCs w:val="24"/>
        </w:rPr>
      </w:pPr>
    </w:p>
    <w:p w14:paraId="4C4B1FC4" w14:textId="2B5DCE8E" w:rsidR="0092222A" w:rsidRDefault="002003D0" w:rsidP="00A2437A">
      <w:pPr>
        <w:ind w:left="284" w:firstLine="76"/>
        <w:jc w:val="left"/>
        <w:rPr>
          <w:rFonts w:eastAsia="Cambria"/>
        </w:rPr>
      </w:pPr>
      <w:r>
        <w:rPr>
          <w:rFonts w:eastAsia="Cambria"/>
        </w:rPr>
        <w:t>Antoine C, Young BK. Ceasarean section one hundred Years 1920</w:t>
      </w:r>
      <w:r w:rsidR="00A2437A">
        <w:rPr>
          <w:rFonts w:eastAsia="Cambria"/>
        </w:rPr>
        <w:t>-2020: The Good, the Bad and the Ugly</w:t>
      </w:r>
      <w:r w:rsidR="00992C6C">
        <w:rPr>
          <w:rFonts w:eastAsia="Cambria"/>
        </w:rPr>
        <w:t>. J Perinat Med. 2020</w:t>
      </w:r>
      <w:r w:rsidR="00345A4E">
        <w:rPr>
          <w:rFonts w:eastAsia="Cambria"/>
        </w:rPr>
        <w:t>; 49(1): 5-16. doi: 10.1515</w:t>
      </w:r>
      <w:r w:rsidR="00430EC9">
        <w:rPr>
          <w:rFonts w:eastAsia="Cambria"/>
        </w:rPr>
        <w:t>/jpm-2020-0305</w:t>
      </w:r>
    </w:p>
    <w:p w14:paraId="49E819DD" w14:textId="77777777" w:rsidR="00AF0BA2" w:rsidRPr="0092222A" w:rsidRDefault="00AF0BA2" w:rsidP="00A2437A">
      <w:pPr>
        <w:ind w:left="284" w:firstLine="76"/>
        <w:jc w:val="left"/>
        <w:rPr>
          <w:rFonts w:eastAsia="Cambria"/>
        </w:rPr>
      </w:pPr>
    </w:p>
    <w:p w14:paraId="0C266F83" w14:textId="76E33C63" w:rsidR="007F4E06" w:rsidRDefault="007F4E06" w:rsidP="00730EC7">
      <w:pPr>
        <w:ind w:left="284" w:firstLine="16"/>
        <w:jc w:val="left"/>
        <w:rPr>
          <w:rFonts w:eastAsia="Cambria"/>
        </w:rPr>
      </w:pPr>
      <w:r>
        <w:rPr>
          <w:rFonts w:eastAsia="Cambria"/>
        </w:rPr>
        <w:t>ARIK</w:t>
      </w:r>
      <w:r w:rsidR="00B0713F">
        <w:rPr>
          <w:rFonts w:eastAsia="Cambria"/>
        </w:rPr>
        <w:t xml:space="preserve">, R. M.; PARADA, C. M. G. L; </w:t>
      </w:r>
      <w:r w:rsidR="00AF1CB9">
        <w:rPr>
          <w:rFonts w:eastAsia="Cambria"/>
        </w:rPr>
        <w:t xml:space="preserve">TONETE, V. L. P.; SLEUTJES, F.C.M. Percepções e expectativas de gestantes sobre o tipo de parto. </w:t>
      </w:r>
      <w:r w:rsidR="00730EC7">
        <w:rPr>
          <w:rFonts w:eastAsia="Cambria"/>
          <w:b/>
          <w:bCs/>
        </w:rPr>
        <w:t>Revista Brasileira de Enfermagem</w:t>
      </w:r>
      <w:r w:rsidR="00730EC7">
        <w:rPr>
          <w:rFonts w:eastAsia="Cambria"/>
        </w:rPr>
        <w:t>, v. 72, n. 3, p. 41-54, 2019</w:t>
      </w:r>
      <w:r w:rsidR="00503F84">
        <w:rPr>
          <w:rFonts w:eastAsia="Cambria"/>
        </w:rPr>
        <w:t>.</w:t>
      </w:r>
    </w:p>
    <w:p w14:paraId="567913F8" w14:textId="77777777" w:rsidR="00AF0BA2" w:rsidRDefault="00AF0BA2" w:rsidP="00730EC7">
      <w:pPr>
        <w:ind w:left="284" w:firstLine="16"/>
        <w:jc w:val="left"/>
        <w:rPr>
          <w:rFonts w:eastAsia="Cambria"/>
        </w:rPr>
      </w:pPr>
    </w:p>
    <w:p w14:paraId="56AEBAC1" w14:textId="7F101416" w:rsidR="0091786E" w:rsidRDefault="0091786E" w:rsidP="00730EC7">
      <w:pPr>
        <w:ind w:left="284" w:firstLine="16"/>
        <w:jc w:val="left"/>
        <w:rPr>
          <w:rFonts w:eastAsia="Cambria"/>
        </w:rPr>
      </w:pPr>
      <w:r>
        <w:rPr>
          <w:rFonts w:eastAsia="Cambria"/>
        </w:rPr>
        <w:t>Blake JA, Gardner M, Najman J, Scott JG</w:t>
      </w:r>
      <w:r w:rsidR="0048493C">
        <w:rPr>
          <w:rFonts w:eastAsia="Cambria"/>
        </w:rPr>
        <w:t>. The association of birth by caesarean section and cognitive outcomes in Offspring: a systematic review. Soc Psychiatry</w:t>
      </w:r>
    </w:p>
    <w:p w14:paraId="5E3520E0" w14:textId="77777777" w:rsidR="00AF0BA2" w:rsidRDefault="00AF0BA2" w:rsidP="00730EC7">
      <w:pPr>
        <w:ind w:left="284" w:firstLine="16"/>
        <w:jc w:val="left"/>
        <w:rPr>
          <w:rFonts w:eastAsia="Cambria"/>
        </w:rPr>
      </w:pPr>
    </w:p>
    <w:p w14:paraId="3D78B5E4" w14:textId="5EAA2948" w:rsidR="00936E3F" w:rsidRDefault="00936E3F" w:rsidP="00730EC7">
      <w:pPr>
        <w:ind w:left="284" w:firstLine="16"/>
        <w:jc w:val="left"/>
        <w:rPr>
          <w:rFonts w:eastAsia="Cambria"/>
        </w:rPr>
      </w:pPr>
      <w:r>
        <w:rPr>
          <w:rFonts w:eastAsia="Cambria"/>
        </w:rPr>
        <w:t>B</w:t>
      </w:r>
      <w:r w:rsidR="005F29FB">
        <w:rPr>
          <w:rFonts w:eastAsia="Cambria"/>
        </w:rPr>
        <w:t>raga A, Sun SY, Zaconeta AC</w:t>
      </w:r>
      <w:r w:rsidR="00174002">
        <w:rPr>
          <w:rFonts w:eastAsia="Cambria"/>
        </w:rPr>
        <w:t>, Trapani Junior A, Luz AG, Osanan G, et al. Aumento de cesáreas no Brasil</w:t>
      </w:r>
      <w:r w:rsidR="008C31AD">
        <w:rPr>
          <w:rFonts w:eastAsia="Cambria"/>
        </w:rPr>
        <w:t xml:space="preserve"> – um apelo à reflexão. Femina. 2023; 51 (3): 134-8</w:t>
      </w:r>
    </w:p>
    <w:p w14:paraId="6F130FAF" w14:textId="77777777" w:rsidR="00AF0BA2" w:rsidRDefault="00AF0BA2" w:rsidP="00730EC7">
      <w:pPr>
        <w:ind w:left="284" w:firstLine="16"/>
        <w:jc w:val="left"/>
        <w:rPr>
          <w:rFonts w:eastAsia="Cambria"/>
        </w:rPr>
      </w:pPr>
    </w:p>
    <w:p w14:paraId="74654C0E" w14:textId="1F2EFD04" w:rsidR="00503F84" w:rsidRDefault="00503F84" w:rsidP="00730EC7">
      <w:pPr>
        <w:ind w:left="284" w:firstLine="16"/>
        <w:jc w:val="left"/>
        <w:rPr>
          <w:rFonts w:eastAsia="Cambria"/>
        </w:rPr>
      </w:pPr>
      <w:r>
        <w:rPr>
          <w:rFonts w:eastAsia="Cambria"/>
        </w:rPr>
        <w:t>BRASIL. Ministério da saúde</w:t>
      </w:r>
      <w:r w:rsidR="0060522D">
        <w:rPr>
          <w:rFonts w:eastAsia="Cambria"/>
        </w:rPr>
        <w:t xml:space="preserve">. Comissão Nacional de incorporação de tecnologias no SUS. </w:t>
      </w:r>
      <w:r w:rsidR="0060522D">
        <w:rPr>
          <w:rFonts w:eastAsia="Cambria"/>
          <w:b/>
          <w:bCs/>
        </w:rPr>
        <w:t>Diretrizes de Atenção à Gestante: a operação cesariana</w:t>
      </w:r>
      <w:r w:rsidR="008B2A55">
        <w:rPr>
          <w:rFonts w:eastAsia="Cambria"/>
          <w:b/>
          <w:bCs/>
        </w:rPr>
        <w:t xml:space="preserve">. </w:t>
      </w:r>
      <w:r w:rsidR="008B2A55">
        <w:rPr>
          <w:rFonts w:eastAsia="Cambria"/>
        </w:rPr>
        <w:t xml:space="preserve">Brasília; 2016. 105 pág. </w:t>
      </w:r>
    </w:p>
    <w:p w14:paraId="4309EA21" w14:textId="77777777" w:rsidR="00AF0BA2" w:rsidRDefault="00AF0BA2" w:rsidP="00730EC7">
      <w:pPr>
        <w:ind w:left="284" w:firstLine="16"/>
        <w:jc w:val="left"/>
        <w:rPr>
          <w:rFonts w:eastAsia="Cambria"/>
        </w:rPr>
      </w:pPr>
    </w:p>
    <w:p w14:paraId="2003C4B3" w14:textId="18D8CA49" w:rsidR="001A54D1" w:rsidRDefault="001A54D1" w:rsidP="00730EC7">
      <w:pPr>
        <w:ind w:left="284" w:firstLine="16"/>
        <w:jc w:val="left"/>
        <w:rPr>
          <w:rFonts w:eastAsia="Cambria"/>
        </w:rPr>
      </w:pPr>
      <w:r>
        <w:rPr>
          <w:rFonts w:eastAsia="Cambria"/>
        </w:rPr>
        <w:lastRenderedPageBreak/>
        <w:t>CARVALHO</w:t>
      </w:r>
      <w:r w:rsidR="002469D4">
        <w:rPr>
          <w:rFonts w:eastAsia="Cambria"/>
        </w:rPr>
        <w:t>, S. S.; CERQUEIRA, R. F. N. Influência do pré-natal na escolha do tipo de parto</w:t>
      </w:r>
      <w:r w:rsidR="0022613B">
        <w:rPr>
          <w:rFonts w:eastAsia="Cambria"/>
        </w:rPr>
        <w:t xml:space="preserve">: revisão de literatura. </w:t>
      </w:r>
      <w:r w:rsidR="0022613B">
        <w:rPr>
          <w:rFonts w:eastAsia="Cambria"/>
          <w:b/>
          <w:bCs/>
        </w:rPr>
        <w:t xml:space="preserve">Revista de Atenção à Saúde, </w:t>
      </w:r>
      <w:r w:rsidR="0022613B">
        <w:rPr>
          <w:rFonts w:eastAsia="Cambria"/>
        </w:rPr>
        <w:t>v. 18, n. 63, p. 120-128</w:t>
      </w:r>
      <w:r w:rsidR="008A7286">
        <w:rPr>
          <w:rFonts w:eastAsia="Cambria"/>
        </w:rPr>
        <w:t>, 2020.</w:t>
      </w:r>
    </w:p>
    <w:p w14:paraId="1CB80D90" w14:textId="77777777" w:rsidR="00AF0BA2" w:rsidRDefault="00AF0BA2" w:rsidP="00730EC7">
      <w:pPr>
        <w:ind w:left="284" w:firstLine="16"/>
        <w:jc w:val="left"/>
        <w:rPr>
          <w:rFonts w:eastAsia="Cambria"/>
        </w:rPr>
      </w:pPr>
    </w:p>
    <w:p w14:paraId="1B2403BC" w14:textId="521943F3" w:rsidR="00F663A3" w:rsidRDefault="004F00C2" w:rsidP="00730EC7">
      <w:pPr>
        <w:ind w:left="284" w:firstLine="16"/>
        <w:jc w:val="left"/>
        <w:rPr>
          <w:rFonts w:eastAsia="Cambria"/>
        </w:rPr>
      </w:pPr>
      <w:r>
        <w:rPr>
          <w:rFonts w:eastAsia="Cambria"/>
        </w:rPr>
        <w:t>CERQUEIRA, S;</w:t>
      </w:r>
      <w:r w:rsidR="004D25BC">
        <w:rPr>
          <w:rFonts w:eastAsia="Cambria"/>
        </w:rPr>
        <w:t xml:space="preserve"> FIRPO M. Com hora certa: o que explica o recorde histórico de cesarianas no Brasil</w:t>
      </w:r>
      <w:r w:rsidR="00332BF0">
        <w:rPr>
          <w:rFonts w:eastAsia="Cambria"/>
        </w:rPr>
        <w:t xml:space="preserve">. </w:t>
      </w:r>
      <w:r w:rsidR="00332BF0">
        <w:rPr>
          <w:rFonts w:eastAsia="Cambria"/>
          <w:b/>
          <w:bCs/>
        </w:rPr>
        <w:t>Revista Veja</w:t>
      </w:r>
      <w:r w:rsidR="00140D29">
        <w:rPr>
          <w:rFonts w:eastAsia="Cambria"/>
        </w:rPr>
        <w:t xml:space="preserve">. Disponível em: </w:t>
      </w:r>
      <w:hyperlink r:id="rId21" w:history="1">
        <w:r w:rsidR="00A02B70" w:rsidRPr="007F03B2">
          <w:rPr>
            <w:rStyle w:val="Hyperlink"/>
            <w:rFonts w:eastAsia="Cambria"/>
          </w:rPr>
          <w:t>https://veja.abril.com.br/comportamento/com-hora-certa-o-que-explica-o-recorde-historico-de-cesarianas-no-brasil/</w:t>
        </w:r>
      </w:hyperlink>
      <w:r w:rsidR="00A02B70">
        <w:rPr>
          <w:rFonts w:eastAsia="Cambria"/>
        </w:rPr>
        <w:t xml:space="preserve"> Acesso em 2</w:t>
      </w:r>
      <w:r w:rsidR="00D33A98">
        <w:rPr>
          <w:rFonts w:eastAsia="Cambria"/>
        </w:rPr>
        <w:t>9 out 2023</w:t>
      </w:r>
    </w:p>
    <w:p w14:paraId="32E461C6" w14:textId="77777777" w:rsidR="00AF0BA2" w:rsidRPr="00140D29" w:rsidRDefault="00AF0BA2" w:rsidP="00730EC7">
      <w:pPr>
        <w:ind w:left="284" w:firstLine="16"/>
        <w:jc w:val="left"/>
        <w:rPr>
          <w:rFonts w:eastAsia="Cambria"/>
        </w:rPr>
      </w:pPr>
    </w:p>
    <w:p w14:paraId="3E5BCAE2" w14:textId="6A6A438F" w:rsidR="008A7286" w:rsidRDefault="008A7286" w:rsidP="00730EC7">
      <w:pPr>
        <w:ind w:left="284" w:firstLine="16"/>
        <w:jc w:val="left"/>
        <w:rPr>
          <w:rFonts w:eastAsia="Cambria"/>
        </w:rPr>
      </w:pPr>
      <w:r>
        <w:rPr>
          <w:rFonts w:eastAsia="Cambria"/>
        </w:rPr>
        <w:t>DOMINGUES, R.M.</w:t>
      </w:r>
      <w:r w:rsidR="00DE519D">
        <w:rPr>
          <w:rFonts w:eastAsia="Cambria"/>
        </w:rPr>
        <w:t>S.D.; DIAS, M. A. B.; NAKAMURA-PEREIRA, M</w:t>
      </w:r>
      <w:r w:rsidR="005957B4">
        <w:rPr>
          <w:rFonts w:eastAsia="Cambria"/>
        </w:rPr>
        <w:t>.; TORRES, J. A</w:t>
      </w:r>
      <w:r w:rsidR="00951FE8">
        <w:rPr>
          <w:rFonts w:eastAsia="Cambria"/>
        </w:rPr>
        <w:t xml:space="preserve">.; D´ORSI, E.; PEREIRA, A. P. E.; SCHILITHZ, A. O. C.; LEAL, M.C. Processo de decisão </w:t>
      </w:r>
      <w:r w:rsidR="001442DC">
        <w:rPr>
          <w:rFonts w:eastAsia="Cambria"/>
        </w:rPr>
        <w:t xml:space="preserve">pelo tipo de parto no Brasil: da preferência inicial das mulheres à via de parto final. </w:t>
      </w:r>
      <w:r w:rsidR="001442DC">
        <w:rPr>
          <w:rFonts w:eastAsia="Cambria"/>
          <w:b/>
          <w:bCs/>
        </w:rPr>
        <w:t xml:space="preserve">Cadernos de Saúde Pública, </w:t>
      </w:r>
      <w:r w:rsidR="001442DC">
        <w:rPr>
          <w:rFonts w:eastAsia="Cambria"/>
        </w:rPr>
        <w:t>v. 30, sup. 1, p. 101-116, 2014.</w:t>
      </w:r>
    </w:p>
    <w:p w14:paraId="37BB2316" w14:textId="77777777" w:rsidR="00AF0BA2" w:rsidRDefault="00AF0BA2" w:rsidP="00730EC7">
      <w:pPr>
        <w:ind w:left="284" w:firstLine="16"/>
        <w:jc w:val="left"/>
        <w:rPr>
          <w:rFonts w:eastAsia="Cambria"/>
        </w:rPr>
      </w:pPr>
    </w:p>
    <w:p w14:paraId="0F2156B0" w14:textId="666243DA" w:rsidR="003D6DDB" w:rsidRDefault="004450B6" w:rsidP="00730EC7">
      <w:pPr>
        <w:ind w:left="284" w:firstLine="16"/>
        <w:jc w:val="left"/>
        <w:rPr>
          <w:color w:val="403D39"/>
          <w:szCs w:val="24"/>
          <w:shd w:val="clear" w:color="auto" w:fill="FFFFFF"/>
        </w:rPr>
      </w:pPr>
      <w:r w:rsidRPr="004450B6">
        <w:rPr>
          <w:color w:val="403D39"/>
          <w:szCs w:val="24"/>
          <w:shd w:val="clear" w:color="auto" w:fill="FFFFFF"/>
        </w:rPr>
        <w:t>Faisal-Cury A, Menezes PR. Fatores associados à preferência por cesariana. Rev Saúde Pública. 2006 Abr; 40(2):226-32.</w:t>
      </w:r>
    </w:p>
    <w:p w14:paraId="5C39B577" w14:textId="77777777" w:rsidR="00AF0BA2" w:rsidRDefault="00AF0BA2" w:rsidP="00730EC7">
      <w:pPr>
        <w:ind w:left="284" w:firstLine="16"/>
        <w:jc w:val="left"/>
        <w:rPr>
          <w:color w:val="403D39"/>
          <w:szCs w:val="24"/>
          <w:shd w:val="clear" w:color="auto" w:fill="FFFFFF"/>
        </w:rPr>
      </w:pPr>
    </w:p>
    <w:p w14:paraId="13D9E04C" w14:textId="01318492" w:rsidR="00AF0BA2" w:rsidRDefault="004546E4" w:rsidP="00E13C90">
      <w:pPr>
        <w:ind w:left="284" w:firstLine="16"/>
        <w:jc w:val="left"/>
        <w:rPr>
          <w:color w:val="403D39"/>
          <w:szCs w:val="24"/>
          <w:shd w:val="clear" w:color="auto" w:fill="FFFFFF"/>
        </w:rPr>
      </w:pPr>
      <w:r w:rsidRPr="004546E4">
        <w:rPr>
          <w:color w:val="403D39"/>
          <w:szCs w:val="24"/>
          <w:shd w:val="clear" w:color="auto" w:fill="FFFFFF"/>
        </w:rPr>
        <w:t>Ferrari J. A autonomia da gestante e o direito pela cesariana a pedido. Rev Bioética. 2009; 17(3):473-95.</w:t>
      </w:r>
    </w:p>
    <w:p w14:paraId="1145356B" w14:textId="77777777" w:rsidR="00E13C90" w:rsidRPr="00E13C90" w:rsidRDefault="00E13C90" w:rsidP="00E13C90">
      <w:pPr>
        <w:ind w:left="284" w:firstLine="16"/>
        <w:jc w:val="left"/>
        <w:rPr>
          <w:color w:val="403D39"/>
          <w:szCs w:val="24"/>
          <w:shd w:val="clear" w:color="auto" w:fill="FFFFFF"/>
        </w:rPr>
      </w:pPr>
    </w:p>
    <w:p w14:paraId="603C8A82" w14:textId="28BBF0D0" w:rsidR="00A27707" w:rsidRDefault="00A27707" w:rsidP="00730EC7">
      <w:pPr>
        <w:ind w:left="284" w:firstLine="16"/>
        <w:jc w:val="left"/>
        <w:rPr>
          <w:rFonts w:eastAsia="Cambria"/>
        </w:rPr>
      </w:pPr>
      <w:r>
        <w:rPr>
          <w:rFonts w:eastAsia="Cambria"/>
        </w:rPr>
        <w:t>KOTTWITZ, F.; GOUVEIA, H.G.; GONÇALVES</w:t>
      </w:r>
      <w:r w:rsidR="00EE4EBC">
        <w:rPr>
          <w:rFonts w:eastAsia="Cambria"/>
        </w:rPr>
        <w:t xml:space="preserve">, A. C. Via de parto preferida por puérperas e suas motivações. </w:t>
      </w:r>
      <w:r w:rsidR="00EE4EBC">
        <w:rPr>
          <w:rFonts w:eastAsia="Cambria"/>
          <w:b/>
          <w:bCs/>
        </w:rPr>
        <w:t>Escola Anna Nery</w:t>
      </w:r>
      <w:r w:rsidR="00EE4EBC">
        <w:rPr>
          <w:rFonts w:eastAsia="Cambria"/>
        </w:rPr>
        <w:t>, v. 22, n. 1</w:t>
      </w:r>
      <w:r w:rsidR="004D35A2">
        <w:rPr>
          <w:rFonts w:eastAsia="Cambria"/>
        </w:rPr>
        <w:t>, p. 1-8, 2017.</w:t>
      </w:r>
    </w:p>
    <w:p w14:paraId="6951E35E" w14:textId="77777777" w:rsidR="00E13C90" w:rsidRDefault="00E13C90" w:rsidP="00730EC7">
      <w:pPr>
        <w:ind w:left="284" w:firstLine="16"/>
        <w:jc w:val="left"/>
        <w:rPr>
          <w:rFonts w:eastAsia="Cambria"/>
        </w:rPr>
      </w:pPr>
    </w:p>
    <w:p w14:paraId="4CAA8677" w14:textId="0FA7C8C6" w:rsidR="00545D8E" w:rsidRDefault="0090584E" w:rsidP="00761748">
      <w:pPr>
        <w:ind w:left="284" w:firstLine="0"/>
        <w:jc w:val="left"/>
        <w:rPr>
          <w:rFonts w:eastAsia="Cambria"/>
        </w:rPr>
      </w:pPr>
      <w:r>
        <w:rPr>
          <w:rFonts w:eastAsia="Cambria"/>
        </w:rPr>
        <w:t>Leão MRC, Riesco MLG, Schneck CA, Angelo M. Reflexões sobre o excesso de cesarianas no Brasil e a autonomia das mulheres</w:t>
      </w:r>
      <w:r w:rsidR="00F21B2A">
        <w:rPr>
          <w:rFonts w:eastAsia="Cambria"/>
        </w:rPr>
        <w:t>. Ciênc. Saúde Coletiva. 2013 Ago; 18(8): 2395-400</w:t>
      </w:r>
    </w:p>
    <w:p w14:paraId="7B51FD48" w14:textId="37FA38F7" w:rsidR="004B7DDB" w:rsidRDefault="004B7DDB" w:rsidP="00AF0BA2">
      <w:pPr>
        <w:spacing w:after="71" w:line="259" w:lineRule="auto"/>
        <w:ind w:left="360" w:right="0" w:firstLine="0"/>
        <w:rPr>
          <w:szCs w:val="24"/>
        </w:rPr>
      </w:pPr>
      <w:r w:rsidRPr="004B7DDB">
        <w:rPr>
          <w:szCs w:val="24"/>
        </w:rPr>
        <w:lastRenderedPageBreak/>
        <w:t xml:space="preserve">Leguizamon JT, Steffani JA, Bonamigo EL. Escolha da via de parto: expectativa de gestantes e obstetras. Rev Bioét[Internet]. 2013[cited 2016 Jun 19];21(3):509-17. Available from: </w:t>
      </w:r>
      <w:hyperlink r:id="rId22" w:history="1">
        <w:r w:rsidR="00E13C90" w:rsidRPr="007F03B2">
          <w:rPr>
            <w:rStyle w:val="Hyperlink"/>
            <w:szCs w:val="24"/>
          </w:rPr>
          <w:t>http://dx.doi.org/10.1590/S1983-80422013000300015</w:t>
        </w:r>
      </w:hyperlink>
    </w:p>
    <w:p w14:paraId="77BC398B" w14:textId="77777777" w:rsidR="00E13C90" w:rsidRPr="004B7DDB" w:rsidRDefault="00E13C90" w:rsidP="00AF0BA2">
      <w:pPr>
        <w:spacing w:after="71" w:line="259" w:lineRule="auto"/>
        <w:ind w:left="360" w:right="0" w:firstLine="0"/>
        <w:rPr>
          <w:color w:val="181717"/>
          <w:szCs w:val="24"/>
        </w:rPr>
      </w:pPr>
    </w:p>
    <w:p w14:paraId="1696034D" w14:textId="77777777" w:rsidR="004B7DDB" w:rsidRPr="004B7DDB" w:rsidRDefault="004B7DDB" w:rsidP="00761748">
      <w:pPr>
        <w:ind w:left="284" w:firstLine="0"/>
        <w:jc w:val="left"/>
        <w:rPr>
          <w:rFonts w:eastAsia="Cambria"/>
          <w:szCs w:val="24"/>
        </w:rPr>
      </w:pPr>
    </w:p>
    <w:p w14:paraId="4C8F397F" w14:textId="1067EEE3" w:rsidR="004D35A2" w:rsidRDefault="00903DCB" w:rsidP="00730EC7">
      <w:pPr>
        <w:ind w:left="284" w:firstLine="16"/>
        <w:jc w:val="left"/>
        <w:rPr>
          <w:rFonts w:eastAsia="Cambria"/>
        </w:rPr>
      </w:pPr>
      <w:r>
        <w:rPr>
          <w:rFonts w:eastAsia="Cambria"/>
        </w:rPr>
        <w:t xml:space="preserve">MEDEIROS, R. M. K.; DAVI, L. A.; CARDOSO, S. R. M.; </w:t>
      </w:r>
      <w:r w:rsidR="002B7E3A">
        <w:rPr>
          <w:rFonts w:eastAsia="Cambria"/>
        </w:rPr>
        <w:t>MAIER, S. R. O.; GIMENES, L. C. V.; SUDRÉ, G. A. Aspectos relacionados à preferência da gestante pela via de parto</w:t>
      </w:r>
      <w:r w:rsidR="004F7A20">
        <w:rPr>
          <w:rFonts w:eastAsia="Cambria"/>
        </w:rPr>
        <w:t xml:space="preserve">. </w:t>
      </w:r>
      <w:r w:rsidR="004F7A20">
        <w:rPr>
          <w:rFonts w:eastAsia="Cambria"/>
          <w:b/>
          <w:bCs/>
        </w:rPr>
        <w:t xml:space="preserve">Revista Eletrônica Gestão &amp; Saúde, </w:t>
      </w:r>
      <w:r w:rsidR="004F7A20">
        <w:rPr>
          <w:rFonts w:eastAsia="Cambria"/>
        </w:rPr>
        <w:t>v</w:t>
      </w:r>
      <w:r w:rsidR="00477E8A">
        <w:rPr>
          <w:rFonts w:eastAsia="Cambria"/>
        </w:rPr>
        <w:t>. 1, n. 3, p. 603-621, 2017.</w:t>
      </w:r>
    </w:p>
    <w:p w14:paraId="7704E846" w14:textId="77777777" w:rsidR="00E13C90" w:rsidRDefault="00E13C90" w:rsidP="00730EC7">
      <w:pPr>
        <w:ind w:left="284" w:firstLine="16"/>
        <w:jc w:val="left"/>
        <w:rPr>
          <w:rFonts w:eastAsia="Cambria"/>
        </w:rPr>
      </w:pPr>
    </w:p>
    <w:p w14:paraId="512AB8A8" w14:textId="04B86184" w:rsidR="00805AAA" w:rsidRDefault="00460CBD" w:rsidP="00D965A6">
      <w:pPr>
        <w:ind w:left="284" w:firstLine="16"/>
        <w:jc w:val="left"/>
        <w:rPr>
          <w:rFonts w:eastAsia="Cambria"/>
        </w:rPr>
      </w:pPr>
      <w:r>
        <w:rPr>
          <w:rFonts w:eastAsia="Cambria"/>
        </w:rPr>
        <w:t>MORAIS, R. F.; LEITE, K. N. S.; SILVA, S. C. R</w:t>
      </w:r>
      <w:r w:rsidR="007F48D7">
        <w:rPr>
          <w:rFonts w:eastAsia="Cambria"/>
        </w:rPr>
        <w:t>.; LIMA, T. N. F. A.; MEDEIROS, A.M; SANTOS, L. M. A</w:t>
      </w:r>
      <w:r w:rsidR="00E724A1">
        <w:rPr>
          <w:rFonts w:eastAsia="Cambria"/>
        </w:rPr>
        <w:t xml:space="preserve">. Expectativa das gestantes em relação ao parto normal e a cirurgia cesariana. </w:t>
      </w:r>
      <w:r w:rsidR="00E724A1">
        <w:rPr>
          <w:rFonts w:eastAsia="Cambria"/>
          <w:b/>
          <w:bCs/>
        </w:rPr>
        <w:t>Temas em saúde</w:t>
      </w:r>
      <w:r w:rsidR="000E21D2">
        <w:rPr>
          <w:rFonts w:eastAsia="Cambria"/>
          <w:b/>
          <w:bCs/>
        </w:rPr>
        <w:t xml:space="preserve">, </w:t>
      </w:r>
      <w:r w:rsidR="00F60FB4">
        <w:rPr>
          <w:rFonts w:eastAsia="Cambria"/>
        </w:rPr>
        <w:t xml:space="preserve">v. 18, n. 1, p. 414-427, 2018. </w:t>
      </w:r>
    </w:p>
    <w:p w14:paraId="19E4C399" w14:textId="77777777" w:rsidR="00E13C90" w:rsidRDefault="00E13C90" w:rsidP="00D965A6">
      <w:pPr>
        <w:ind w:left="284" w:firstLine="16"/>
        <w:jc w:val="left"/>
        <w:rPr>
          <w:rFonts w:eastAsia="Cambria"/>
        </w:rPr>
      </w:pPr>
    </w:p>
    <w:p w14:paraId="55BFC85D" w14:textId="66231554" w:rsidR="00C90229" w:rsidRDefault="00A2590F" w:rsidP="00D965A6">
      <w:pPr>
        <w:ind w:left="284" w:firstLine="16"/>
        <w:jc w:val="left"/>
        <w:rPr>
          <w:color w:val="403D39"/>
          <w:szCs w:val="24"/>
          <w:shd w:val="clear" w:color="auto" w:fill="FFFFFF"/>
        </w:rPr>
      </w:pPr>
      <w:r w:rsidRPr="00A2590F">
        <w:rPr>
          <w:color w:val="403D39"/>
          <w:szCs w:val="24"/>
          <w:shd w:val="clear" w:color="auto" w:fill="FFFFFF"/>
        </w:rPr>
        <w:t>Pereira RR, Franco SC, Baldin N. Representações sociais e decisões das gestantes sobre a parturição: protagonismo das mulheres. Saúde Soc. 2011 Jul-Set; 20(3):579-89.</w:t>
      </w:r>
    </w:p>
    <w:p w14:paraId="78383513" w14:textId="77777777" w:rsidR="00E13C90" w:rsidRDefault="00E13C90" w:rsidP="00D965A6">
      <w:pPr>
        <w:ind w:left="284" w:firstLine="16"/>
        <w:jc w:val="left"/>
        <w:rPr>
          <w:color w:val="403D39"/>
          <w:szCs w:val="24"/>
          <w:shd w:val="clear" w:color="auto" w:fill="FFFFFF"/>
        </w:rPr>
      </w:pPr>
    </w:p>
    <w:p w14:paraId="7F25FFA1" w14:textId="35E0A23E" w:rsidR="00BA08E0" w:rsidRDefault="00BA08E0" w:rsidP="00D965A6">
      <w:pPr>
        <w:ind w:left="284" w:firstLine="16"/>
        <w:jc w:val="left"/>
        <w:rPr>
          <w:color w:val="403D39"/>
          <w:szCs w:val="24"/>
          <w:shd w:val="clear" w:color="auto" w:fill="FFFFFF"/>
        </w:rPr>
      </w:pPr>
      <w:r w:rsidRPr="00BA08E0">
        <w:rPr>
          <w:color w:val="403D39"/>
          <w:szCs w:val="24"/>
          <w:shd w:val="clear" w:color="auto" w:fill="FFFFFF"/>
        </w:rPr>
        <w:t>Pires D, Fertonani HP, Conill EM, Matos TA, Cordova FP, Mazur CS. A influência da assistência profissional em saúde na escolha do tipo de parto: um olhar sócio antropológico na saúde suplementar brasileira. Rev Bras Saúde Mater Infant. 2010 Abr-Jun; 10(2):191-7.</w:t>
      </w:r>
    </w:p>
    <w:p w14:paraId="347FBB45" w14:textId="77777777" w:rsidR="00E13C90" w:rsidRPr="00BA08E0" w:rsidRDefault="00E13C90" w:rsidP="00D965A6">
      <w:pPr>
        <w:ind w:left="284" w:firstLine="16"/>
        <w:jc w:val="left"/>
        <w:rPr>
          <w:rFonts w:eastAsia="Cambria"/>
          <w:szCs w:val="24"/>
        </w:rPr>
      </w:pPr>
    </w:p>
    <w:p w14:paraId="6F3EDCA0" w14:textId="4D002935" w:rsidR="0034248A" w:rsidRDefault="0096042C" w:rsidP="00D965A6">
      <w:pPr>
        <w:ind w:left="284" w:firstLine="16"/>
        <w:jc w:val="left"/>
        <w:rPr>
          <w:color w:val="403D39"/>
          <w:szCs w:val="24"/>
          <w:shd w:val="clear" w:color="auto" w:fill="FFFFFF"/>
        </w:rPr>
      </w:pPr>
      <w:r w:rsidRPr="0096042C">
        <w:rPr>
          <w:color w:val="403D39"/>
          <w:szCs w:val="24"/>
          <w:shd w:val="clear" w:color="auto" w:fill="FFFFFF"/>
        </w:rPr>
        <w:t>Potter JE, Berquó E, Formiga MCC. Unwanted caesarean sections among public and private patients in Brazil: prospective study. Br Med J. 2001 Nov; 323(7322):1155-8.</w:t>
      </w:r>
    </w:p>
    <w:p w14:paraId="6B155B7B" w14:textId="77777777" w:rsidR="00E13C90" w:rsidRPr="0096042C" w:rsidRDefault="00E13C90" w:rsidP="00D965A6">
      <w:pPr>
        <w:ind w:left="284" w:firstLine="16"/>
        <w:jc w:val="left"/>
        <w:rPr>
          <w:rFonts w:eastAsia="Cambria"/>
          <w:szCs w:val="24"/>
        </w:rPr>
      </w:pPr>
    </w:p>
    <w:p w14:paraId="790B766E" w14:textId="39E7EBE7" w:rsidR="00DF13EA" w:rsidRPr="00D965A6" w:rsidRDefault="00DF13EA" w:rsidP="00D965A6">
      <w:pPr>
        <w:ind w:left="284" w:firstLine="16"/>
        <w:jc w:val="left"/>
        <w:rPr>
          <w:rFonts w:eastAsia="Cambria"/>
        </w:rPr>
      </w:pPr>
      <w:r>
        <w:rPr>
          <w:rFonts w:eastAsia="Cambria"/>
        </w:rPr>
        <w:t>Reis ZS</w:t>
      </w:r>
      <w:r w:rsidR="00345C65">
        <w:rPr>
          <w:rFonts w:eastAsia="Cambria"/>
        </w:rPr>
        <w:t>, Lage EM, Aguiar RA, Gaspar JS, Vitral GL, Machado EG. Associação entre risco gestacional e tipo de parto</w:t>
      </w:r>
      <w:r w:rsidR="008B48A3">
        <w:rPr>
          <w:rFonts w:eastAsia="Cambria"/>
        </w:rPr>
        <w:t xml:space="preserve"> com as repercussões maternas e neonatais. Rev Bras Ginecol Obstet [Internet]</w:t>
      </w:r>
      <w:r w:rsidR="002857F0">
        <w:rPr>
          <w:rFonts w:eastAsia="Cambria"/>
        </w:rPr>
        <w:t>. 2014 [cited 2017 Feb 27]; 36 (2):</w:t>
      </w:r>
      <w:r w:rsidR="00697B6E">
        <w:rPr>
          <w:rFonts w:eastAsia="Cambria"/>
        </w:rPr>
        <w:t xml:space="preserve">65-71. Available from: </w:t>
      </w:r>
      <w:hyperlink r:id="rId23" w:history="1">
        <w:r w:rsidR="00AA7EBC" w:rsidRPr="007F03B2">
          <w:rPr>
            <w:rStyle w:val="Hyperlink"/>
            <w:rFonts w:eastAsia="Cambria"/>
          </w:rPr>
          <w:t>http://www.scielo.br/pdf/rbgo/v36n2/0100-7203-rbgo-36-02-00065.pdf</w:t>
        </w:r>
      </w:hyperlink>
      <w:r w:rsidR="00AA7EBC">
        <w:rPr>
          <w:rFonts w:eastAsia="Cambria"/>
        </w:rPr>
        <w:t xml:space="preserve"> </w:t>
      </w:r>
    </w:p>
    <w:p w14:paraId="299DFEAD" w14:textId="0823015D" w:rsidR="00805AAA" w:rsidRDefault="00805AAA" w:rsidP="00552F92">
      <w:pPr>
        <w:ind w:left="284" w:right="0" w:firstLine="0"/>
        <w:jc w:val="left"/>
      </w:pPr>
      <w:r>
        <w:lastRenderedPageBreak/>
        <w:t>Rowlands G, Prot</w:t>
      </w:r>
      <w:r w:rsidR="00EB0DAD">
        <w:t>heroe J, Richardson M, Seed PT, Rudd R. A mismatch between population health literacy and the complexity of health information</w:t>
      </w:r>
      <w:r w:rsidR="00E02A80">
        <w:t>: an observational study. Br J Gen Pract. 2015: 65 (635</w:t>
      </w:r>
      <w:r w:rsidR="00B849AE">
        <w:t>): e379-86. doi 10.3399/</w:t>
      </w:r>
      <w:r w:rsidR="004972D7">
        <w:t>bjgp15X685285</w:t>
      </w:r>
    </w:p>
    <w:p w14:paraId="5AFB7524" w14:textId="77777777" w:rsidR="00E13C90" w:rsidRDefault="00E13C90" w:rsidP="00552F92">
      <w:pPr>
        <w:ind w:left="284" w:right="0" w:firstLine="0"/>
        <w:jc w:val="left"/>
      </w:pPr>
    </w:p>
    <w:p w14:paraId="7F5176C8" w14:textId="2E295B54" w:rsidR="00637C1F" w:rsidRDefault="00B316DB" w:rsidP="00552F92">
      <w:pPr>
        <w:ind w:left="284" w:right="0" w:firstLine="0"/>
        <w:jc w:val="left"/>
      </w:pPr>
      <w:r>
        <w:t>Sandall J, Tribe RM, Avery L, Mola G, Visser GH, Homer CS</w:t>
      </w:r>
      <w:r w:rsidR="002B41CD">
        <w:t xml:space="preserve">, Gibbons D, Kelly NM, Kennedy HP, Kidanto H, Taylor P, Temmerman M. Short-term and long-term effects </w:t>
      </w:r>
      <w:r w:rsidR="008A38D7">
        <w:t>of caesarean section on the health of women and children. Lancet 2018; 392 (10155): 1349-1357</w:t>
      </w:r>
    </w:p>
    <w:p w14:paraId="08BCEA8D" w14:textId="77777777" w:rsidR="00E13C90" w:rsidRDefault="00E13C90" w:rsidP="00552F92">
      <w:pPr>
        <w:ind w:left="284" w:right="0" w:firstLine="0"/>
        <w:jc w:val="left"/>
      </w:pPr>
    </w:p>
    <w:p w14:paraId="0D0CE744" w14:textId="2FA40C1D" w:rsidR="006E50F4" w:rsidRDefault="006E50F4" w:rsidP="00552F92">
      <w:pPr>
        <w:ind w:left="284" w:right="0" w:firstLine="0"/>
        <w:jc w:val="left"/>
        <w:rPr>
          <w:color w:val="403D39"/>
          <w:szCs w:val="24"/>
          <w:shd w:val="clear" w:color="auto" w:fill="FFFFFF"/>
        </w:rPr>
      </w:pPr>
      <w:r w:rsidRPr="006E50F4">
        <w:rPr>
          <w:color w:val="403D39"/>
          <w:szCs w:val="24"/>
          <w:shd w:val="clear" w:color="auto" w:fill="FFFFFF"/>
        </w:rPr>
        <w:t>Sarmento R, Setúbal MSV. Abordagem psicológica em obstetrícia: aspetos emocionais da gravidez, parto e puerpério. Rev Ciênc Méd. 2003 Jul-Set; 12(3):261-8</w:t>
      </w:r>
    </w:p>
    <w:p w14:paraId="67F69793" w14:textId="77777777" w:rsidR="00E13C90" w:rsidRPr="006E50F4" w:rsidRDefault="00E13C90" w:rsidP="00552F92">
      <w:pPr>
        <w:ind w:left="284" w:right="0" w:firstLine="0"/>
        <w:jc w:val="left"/>
        <w:rPr>
          <w:szCs w:val="24"/>
        </w:rPr>
      </w:pPr>
    </w:p>
    <w:p w14:paraId="7B36E982" w14:textId="25D0A6F0" w:rsidR="00D965A6" w:rsidRDefault="00FB6E9E" w:rsidP="00552F92">
      <w:pPr>
        <w:ind w:left="284" w:right="0" w:firstLine="0"/>
        <w:jc w:val="left"/>
      </w:pPr>
      <w:r>
        <w:t>Silva GPS, Jesus MCP, Merighi MAB, Domingos SRF, Oliveira DM. The experience of women regarding caesarean section from the perspective of social phenomenology</w:t>
      </w:r>
      <w:r w:rsidR="000F264A">
        <w:t>. O Braz J Nurs [Internet]</w:t>
      </w:r>
      <w:r w:rsidR="00A72E21">
        <w:t>. 2014 [cited 2016 May 28]; 13 (1): 5-14. Available from</w:t>
      </w:r>
      <w:r w:rsidR="00F35219">
        <w:t xml:space="preserve">: </w:t>
      </w:r>
      <w:hyperlink r:id="rId24" w:history="1">
        <w:r w:rsidR="00DF13EA" w:rsidRPr="007F03B2">
          <w:rPr>
            <w:rStyle w:val="Hyperlink"/>
          </w:rPr>
          <w:t>http://www.objnursing.uff.br/index.php/nursing/article/view/4214</w:t>
        </w:r>
      </w:hyperlink>
      <w:r w:rsidR="00DF13EA">
        <w:t xml:space="preserve"> </w:t>
      </w:r>
    </w:p>
    <w:p w14:paraId="7F8F3688" w14:textId="77777777" w:rsidR="00E13C90" w:rsidRDefault="00E13C90" w:rsidP="00552F92">
      <w:pPr>
        <w:ind w:left="284" w:right="0" w:firstLine="0"/>
        <w:jc w:val="left"/>
      </w:pPr>
    </w:p>
    <w:p w14:paraId="5D791096" w14:textId="2876ACAA" w:rsidR="003661B5" w:rsidRDefault="003661B5" w:rsidP="00552F92">
      <w:pPr>
        <w:ind w:left="284" w:right="0" w:firstLine="0"/>
        <w:jc w:val="left"/>
        <w:rPr>
          <w:color w:val="403D39"/>
          <w:szCs w:val="24"/>
          <w:shd w:val="clear" w:color="auto" w:fill="FFFFFF"/>
        </w:rPr>
      </w:pPr>
      <w:r w:rsidRPr="003661B5">
        <w:rPr>
          <w:color w:val="403D39"/>
          <w:szCs w:val="24"/>
          <w:shd w:val="clear" w:color="auto" w:fill="FFFFFF"/>
        </w:rPr>
        <w:t>Soalheiro LC. Fatores associados à preferência por cesariana em uma amostra representativa de primíparas na Região Sul do Brasil [dissertação]. Rio de Janeiro (RJ): Fundação Osvaldo Cruz-FIOCRUZ; 2012.</w:t>
      </w:r>
    </w:p>
    <w:p w14:paraId="157E667E" w14:textId="77777777" w:rsidR="00E13C90" w:rsidRPr="003661B5" w:rsidRDefault="00E13C90" w:rsidP="00552F92">
      <w:pPr>
        <w:ind w:left="284" w:right="0" w:firstLine="0"/>
        <w:jc w:val="left"/>
        <w:rPr>
          <w:szCs w:val="24"/>
        </w:rPr>
      </w:pPr>
    </w:p>
    <w:p w14:paraId="6BC0B5E6" w14:textId="6EFAE131" w:rsidR="00552F92" w:rsidRDefault="00552F92" w:rsidP="00552F92">
      <w:pPr>
        <w:ind w:left="284" w:right="0" w:firstLine="0"/>
        <w:jc w:val="left"/>
      </w:pPr>
      <w:r>
        <w:t xml:space="preserve">VALOIS, R.C.; LIMA, H.N. DE F.; PAIVA, V. C. V.; SARGES, R. F. DE; SILVA, A. G. DE S. DA; SOARES, T. DE N.; VALOIS, R. D. C. ; NASCIMENTO, M. H. M. Conhecimento dos riscos do parto cesáreo entre gestantes atendidas no pré-natal. </w:t>
      </w:r>
      <w:r>
        <w:rPr>
          <w:b/>
          <w:bCs/>
        </w:rPr>
        <w:t xml:space="preserve">Revista Eletrônica Acervo Saúde, </w:t>
      </w:r>
      <w:r>
        <w:t xml:space="preserve">v. 32, n. 32, p. 1-9, 2019.  </w:t>
      </w:r>
    </w:p>
    <w:p w14:paraId="46F64E26" w14:textId="2F06825E" w:rsidR="00FF427C" w:rsidRDefault="00FF427C" w:rsidP="008F44F3">
      <w:pPr>
        <w:ind w:left="284" w:right="0" w:firstLine="0"/>
        <w:jc w:val="left"/>
      </w:pPr>
      <w:r>
        <w:lastRenderedPageBreak/>
        <w:t xml:space="preserve">VELHO, MB; SANTOS, E.K.A.; BRUGGEMANN, O.M.; CAMARGO, B.V. Vivência do parto normal ou cesáreo: revisão integrativa sobre a percepção das mulheres. </w:t>
      </w:r>
      <w:r>
        <w:rPr>
          <w:b/>
          <w:bCs/>
        </w:rPr>
        <w:t xml:space="preserve">Texto &amp; Contexto </w:t>
      </w:r>
      <w:r w:rsidRPr="00146EDE">
        <w:rPr>
          <w:b/>
          <w:bCs/>
        </w:rPr>
        <w:t>– Enfermagem</w:t>
      </w:r>
      <w:r>
        <w:t>, v. 21, n. 2, p. 458-466, 2012.</w:t>
      </w:r>
    </w:p>
    <w:p w14:paraId="733C28C5" w14:textId="77777777" w:rsidR="00E13C90" w:rsidRDefault="00E13C90" w:rsidP="008F44F3">
      <w:pPr>
        <w:ind w:left="284" w:right="0" w:firstLine="0"/>
        <w:jc w:val="left"/>
      </w:pPr>
    </w:p>
    <w:p w14:paraId="3153D7D3" w14:textId="565812FD" w:rsidR="001277EE" w:rsidRDefault="00FB07FD" w:rsidP="00570702">
      <w:pPr>
        <w:ind w:left="284" w:right="0" w:firstLine="0"/>
        <w:jc w:val="left"/>
      </w:pPr>
      <w:r>
        <w:t>WORLD HEALTH ORGANIZATION</w:t>
      </w:r>
      <w:r w:rsidR="006A79F1">
        <w:t xml:space="preserve"> (Switzerland). </w:t>
      </w:r>
      <w:r w:rsidR="006A79F1">
        <w:rPr>
          <w:b/>
          <w:bCs/>
        </w:rPr>
        <w:t xml:space="preserve">WHO Statement on Caesarean Section Rates: </w:t>
      </w:r>
      <w:r w:rsidR="000D7BF7">
        <w:t>Every effort should be made to provide caesarean sections to women in need, Rather than striving to achieve a specific rate</w:t>
      </w:r>
      <w:r w:rsidR="001277EE">
        <w:t>. Genebra, 2015. 8p.</w:t>
      </w:r>
    </w:p>
    <w:p w14:paraId="03BC8026" w14:textId="77777777" w:rsidR="00E13C90" w:rsidRDefault="00E13C90" w:rsidP="00570702">
      <w:pPr>
        <w:ind w:left="284" w:right="0" w:firstLine="0"/>
        <w:jc w:val="left"/>
      </w:pPr>
    </w:p>
    <w:p w14:paraId="3B868391" w14:textId="1DD9D277" w:rsidR="0072439B" w:rsidRDefault="00AE15C6" w:rsidP="00570702">
      <w:pPr>
        <w:ind w:left="284" w:right="0" w:firstLine="0"/>
        <w:jc w:val="left"/>
      </w:pPr>
      <w:r>
        <w:t xml:space="preserve">Zampieri MFM, Gregório VRP, Custódio ZAO, Regis MI, Brasil C. Processo educativo com gestantes e casais grávidos: possibilidade para transformação e reflexão da </w:t>
      </w:r>
      <w:r w:rsidR="00DE3ED3">
        <w:t>realidade. Texto Contexto Enferm. 2010 Out-Dez; 19 (4)</w:t>
      </w:r>
      <w:r w:rsidR="004042DD">
        <w:t>: 719-27.</w:t>
      </w:r>
    </w:p>
    <w:p w14:paraId="466CDF82" w14:textId="77777777" w:rsidR="00E13C90" w:rsidRDefault="00E13C90" w:rsidP="00570702">
      <w:pPr>
        <w:ind w:left="284" w:right="0" w:firstLine="0"/>
        <w:jc w:val="left"/>
      </w:pPr>
    </w:p>
    <w:p w14:paraId="3F5E40D5" w14:textId="70B31561" w:rsidR="008609F9" w:rsidRDefault="008609F9" w:rsidP="00570702">
      <w:pPr>
        <w:ind w:left="284" w:right="0" w:firstLine="0"/>
        <w:jc w:val="left"/>
      </w:pPr>
      <w:r>
        <w:t>Zhang T, Sidorchuk A, Sevilla-Cermeño L, Vilaplana-Pérez A, Chang Z, Larsson H, Mataix-Cols D, Fernández de la Cruz L. Association of Caesarean Delivery with Risk of Neurodevelopmental and Psychiatric Disorders in the Offspring: A Systematic Review and Meta</w:t>
      </w:r>
      <w:r w:rsidR="00A638F3">
        <w:t>-analysis. JAMA Netw Open 2019; 2(8): e1910236</w:t>
      </w:r>
    </w:p>
    <w:p w14:paraId="4C2561B8" w14:textId="2C742DD1" w:rsidR="00C630E6" w:rsidRDefault="00000000">
      <w:pPr>
        <w:spacing w:after="0" w:line="259" w:lineRule="auto"/>
        <w:ind w:left="0" w:right="227" w:firstLine="0"/>
        <w:jc w:val="right"/>
      </w:pPr>
      <w:r>
        <w:rPr>
          <w:b/>
        </w:rPr>
        <w:t xml:space="preserve"> </w:t>
      </w:r>
    </w:p>
    <w:sectPr w:rsidR="00C630E6">
      <w:footerReference w:type="even" r:id="rId25"/>
      <w:footerReference w:type="default" r:id="rId26"/>
      <w:footerReference w:type="first" r:id="rId27"/>
      <w:pgSz w:w="11908" w:h="16836"/>
      <w:pgMar w:top="1710" w:right="1414" w:bottom="1337" w:left="1133"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2FA4" w14:textId="77777777" w:rsidR="009C34A8" w:rsidRDefault="009C34A8">
      <w:pPr>
        <w:spacing w:after="0" w:line="240" w:lineRule="auto"/>
      </w:pPr>
      <w:r>
        <w:separator/>
      </w:r>
    </w:p>
  </w:endnote>
  <w:endnote w:type="continuationSeparator" w:id="0">
    <w:p w14:paraId="2FA58302" w14:textId="77777777" w:rsidR="009C34A8" w:rsidRDefault="009C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CCDD" w14:textId="77777777" w:rsidR="00C630E6" w:rsidRDefault="00000000">
    <w:pPr>
      <w:spacing w:after="0" w:line="259" w:lineRule="auto"/>
      <w:ind w:left="0" w:right="60" w:firstLine="0"/>
      <w:jc w:val="right"/>
    </w:pPr>
    <w:r>
      <w:t xml:space="preserve">- </w:t>
    </w:r>
    <w:r>
      <w:fldChar w:fldCharType="begin"/>
    </w:r>
    <w:r>
      <w:instrText xml:space="preserve"> PAGE   \* MERGEFORMAT </w:instrText>
    </w:r>
    <w:r>
      <w:fldChar w:fldCharType="separate"/>
    </w:r>
    <w:r>
      <w:t>1</w:t>
    </w:r>
    <w:r>
      <w:fldChar w:fldCharType="end"/>
    </w:r>
    <w:r>
      <w:t xml:space="preserve"> - </w:t>
    </w:r>
  </w:p>
  <w:p w14:paraId="1F97079D" w14:textId="77777777" w:rsidR="00C630E6" w:rsidRDefault="00000000">
    <w:pPr>
      <w:spacing w:after="0" w:line="259" w:lineRule="auto"/>
      <w:ind w:left="708"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E642" w14:textId="77777777" w:rsidR="00C630E6" w:rsidRDefault="00000000">
    <w:pPr>
      <w:spacing w:after="0" w:line="259" w:lineRule="auto"/>
      <w:ind w:left="0" w:right="60" w:firstLine="0"/>
      <w:jc w:val="right"/>
    </w:pPr>
    <w:r>
      <w:t xml:space="preserve">- </w:t>
    </w:r>
    <w:r>
      <w:fldChar w:fldCharType="begin"/>
    </w:r>
    <w:r>
      <w:instrText xml:space="preserve"> PAGE   \* MERGEFORMAT </w:instrText>
    </w:r>
    <w:r>
      <w:fldChar w:fldCharType="separate"/>
    </w:r>
    <w:r>
      <w:t>1</w:t>
    </w:r>
    <w:r>
      <w:fldChar w:fldCharType="end"/>
    </w:r>
    <w:r>
      <w:t xml:space="preserve"> - </w:t>
    </w:r>
  </w:p>
  <w:p w14:paraId="6B714E5D" w14:textId="77777777" w:rsidR="00C630E6" w:rsidRDefault="00000000">
    <w:pPr>
      <w:spacing w:after="0" w:line="259" w:lineRule="auto"/>
      <w:ind w:left="708"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99DE" w14:textId="77777777" w:rsidR="00C630E6" w:rsidRDefault="00000000">
    <w:pPr>
      <w:spacing w:after="0" w:line="259" w:lineRule="auto"/>
      <w:ind w:left="0" w:right="60" w:firstLine="0"/>
      <w:jc w:val="right"/>
    </w:pPr>
    <w:r>
      <w:t xml:space="preserve">- </w:t>
    </w:r>
    <w:r>
      <w:fldChar w:fldCharType="begin"/>
    </w:r>
    <w:r>
      <w:instrText xml:space="preserve"> PAGE   \* MERGEFORMAT </w:instrText>
    </w:r>
    <w:r>
      <w:fldChar w:fldCharType="separate"/>
    </w:r>
    <w:r>
      <w:t>1</w:t>
    </w:r>
    <w:r>
      <w:fldChar w:fldCharType="end"/>
    </w:r>
    <w:r>
      <w:t xml:space="preserve"> - </w:t>
    </w:r>
  </w:p>
  <w:p w14:paraId="1219AD7F" w14:textId="77777777" w:rsidR="00C630E6" w:rsidRDefault="00000000">
    <w:pPr>
      <w:spacing w:after="0" w:line="259" w:lineRule="auto"/>
      <w:ind w:left="708"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379C" w14:textId="77777777" w:rsidR="00C630E6" w:rsidRDefault="00000000">
    <w:pPr>
      <w:spacing w:after="0" w:line="259" w:lineRule="auto"/>
      <w:ind w:left="0" w:right="3" w:firstLine="0"/>
      <w:jc w:val="right"/>
    </w:pPr>
    <w:r>
      <w:fldChar w:fldCharType="begin"/>
    </w:r>
    <w:r>
      <w:instrText xml:space="preserve"> PAGE   \* MERGEFORMAT </w:instrText>
    </w:r>
    <w:r>
      <w:fldChar w:fldCharType="separate"/>
    </w:r>
    <w:r>
      <w:t>10</w:t>
    </w:r>
    <w:r>
      <w:fldChar w:fldCharType="end"/>
    </w:r>
    <w:r>
      <w:t xml:space="preserve"> </w:t>
    </w:r>
  </w:p>
  <w:p w14:paraId="39765967" w14:textId="77777777" w:rsidR="00C630E6" w:rsidRDefault="00000000">
    <w:pPr>
      <w:spacing w:after="0" w:line="259" w:lineRule="auto"/>
      <w:ind w:left="992"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695C" w14:textId="77777777" w:rsidR="00C630E6" w:rsidRDefault="00000000">
    <w:pPr>
      <w:spacing w:after="0" w:line="259" w:lineRule="auto"/>
      <w:ind w:left="0" w:right="3" w:firstLine="0"/>
      <w:jc w:val="right"/>
    </w:pPr>
    <w:r>
      <w:fldChar w:fldCharType="begin"/>
    </w:r>
    <w:r>
      <w:instrText xml:space="preserve"> PAGE   \* MERGEFORMAT </w:instrText>
    </w:r>
    <w:r>
      <w:fldChar w:fldCharType="separate"/>
    </w:r>
    <w:r>
      <w:t>10</w:t>
    </w:r>
    <w:r>
      <w:fldChar w:fldCharType="end"/>
    </w:r>
    <w:r>
      <w:t xml:space="preserve"> </w:t>
    </w:r>
  </w:p>
  <w:p w14:paraId="3A0DB049" w14:textId="77777777" w:rsidR="00C630E6" w:rsidRDefault="00000000">
    <w:pPr>
      <w:spacing w:after="0" w:line="259" w:lineRule="auto"/>
      <w:ind w:left="992"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E377" w14:textId="77777777" w:rsidR="00C630E6" w:rsidRDefault="00000000">
    <w:pPr>
      <w:spacing w:after="0" w:line="259" w:lineRule="auto"/>
      <w:ind w:left="0" w:right="3" w:firstLine="0"/>
      <w:jc w:val="right"/>
    </w:pPr>
    <w:r>
      <w:fldChar w:fldCharType="begin"/>
    </w:r>
    <w:r>
      <w:instrText xml:space="preserve"> PAGE   \* MERGEFORMAT </w:instrText>
    </w:r>
    <w:r>
      <w:fldChar w:fldCharType="separate"/>
    </w:r>
    <w:r>
      <w:t>10</w:t>
    </w:r>
    <w:r>
      <w:fldChar w:fldCharType="end"/>
    </w:r>
    <w:r>
      <w:t xml:space="preserve"> </w:t>
    </w:r>
  </w:p>
  <w:p w14:paraId="50BB3C06" w14:textId="77777777" w:rsidR="00C630E6" w:rsidRDefault="00000000">
    <w:pPr>
      <w:spacing w:after="0" w:line="259" w:lineRule="auto"/>
      <w:ind w:left="992"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2FD3" w14:textId="77777777" w:rsidR="009C34A8" w:rsidRDefault="009C34A8">
      <w:pPr>
        <w:spacing w:after="0" w:line="240" w:lineRule="auto"/>
      </w:pPr>
      <w:r>
        <w:separator/>
      </w:r>
    </w:p>
  </w:footnote>
  <w:footnote w:type="continuationSeparator" w:id="0">
    <w:p w14:paraId="6450D749" w14:textId="77777777" w:rsidR="009C34A8" w:rsidRDefault="009C3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C4F41"/>
    <w:multiLevelType w:val="hybridMultilevel"/>
    <w:tmpl w:val="8ECA7FEA"/>
    <w:lvl w:ilvl="0" w:tplc="BB5E8EF2">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6094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8B9B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81F3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A572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C7EB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AF31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0D90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4D86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24504F"/>
    <w:multiLevelType w:val="hybridMultilevel"/>
    <w:tmpl w:val="77C2BA4C"/>
    <w:lvl w:ilvl="0" w:tplc="6C94E578">
      <w:start w:val="1"/>
      <w:numFmt w:val="decimal"/>
      <w:lvlText w:val="%1."/>
      <w:lvlJc w:val="left"/>
      <w:pPr>
        <w:ind w:left="360" w:firstLine="0"/>
      </w:pPr>
      <w:rPr>
        <w:rFonts w:ascii="Calibri" w:eastAsia="Calibri" w:hAnsi="Calibri" w:cs="Calibri"/>
        <w:b w:val="0"/>
        <w:i w:val="0"/>
        <w:strike w:val="0"/>
        <w:dstrike w:val="0"/>
        <w:color w:val="181717"/>
        <w:sz w:val="17"/>
        <w:szCs w:val="17"/>
        <w:u w:val="none" w:color="000000"/>
        <w:effect w:val="none"/>
        <w:bdr w:val="none" w:sz="0" w:space="0" w:color="auto" w:frame="1"/>
        <w:vertAlign w:val="baseline"/>
      </w:rPr>
    </w:lvl>
    <w:lvl w:ilvl="1" w:tplc="F138B862">
      <w:start w:val="1"/>
      <w:numFmt w:val="lowerLetter"/>
      <w:lvlText w:val="%2"/>
      <w:lvlJc w:val="left"/>
      <w:pPr>
        <w:ind w:left="1080" w:firstLine="0"/>
      </w:pPr>
      <w:rPr>
        <w:rFonts w:ascii="Calibri" w:eastAsia="Calibri" w:hAnsi="Calibri" w:cs="Calibri"/>
        <w:b w:val="0"/>
        <w:i w:val="0"/>
        <w:strike w:val="0"/>
        <w:dstrike w:val="0"/>
        <w:color w:val="181717"/>
        <w:sz w:val="17"/>
        <w:szCs w:val="17"/>
        <w:u w:val="none" w:color="000000"/>
        <w:effect w:val="none"/>
        <w:bdr w:val="none" w:sz="0" w:space="0" w:color="auto" w:frame="1"/>
        <w:vertAlign w:val="baseline"/>
      </w:rPr>
    </w:lvl>
    <w:lvl w:ilvl="2" w:tplc="3252C2CA">
      <w:start w:val="1"/>
      <w:numFmt w:val="lowerRoman"/>
      <w:lvlText w:val="%3"/>
      <w:lvlJc w:val="left"/>
      <w:pPr>
        <w:ind w:left="1800" w:firstLine="0"/>
      </w:pPr>
      <w:rPr>
        <w:rFonts w:ascii="Calibri" w:eastAsia="Calibri" w:hAnsi="Calibri" w:cs="Calibri"/>
        <w:b w:val="0"/>
        <w:i w:val="0"/>
        <w:strike w:val="0"/>
        <w:dstrike w:val="0"/>
        <w:color w:val="181717"/>
        <w:sz w:val="17"/>
        <w:szCs w:val="17"/>
        <w:u w:val="none" w:color="000000"/>
        <w:effect w:val="none"/>
        <w:bdr w:val="none" w:sz="0" w:space="0" w:color="auto" w:frame="1"/>
        <w:vertAlign w:val="baseline"/>
      </w:rPr>
    </w:lvl>
    <w:lvl w:ilvl="3" w:tplc="71CE7D8A">
      <w:start w:val="1"/>
      <w:numFmt w:val="decimal"/>
      <w:lvlText w:val="%4"/>
      <w:lvlJc w:val="left"/>
      <w:pPr>
        <w:ind w:left="2520" w:firstLine="0"/>
      </w:pPr>
      <w:rPr>
        <w:rFonts w:ascii="Calibri" w:eastAsia="Calibri" w:hAnsi="Calibri" w:cs="Calibri"/>
        <w:b w:val="0"/>
        <w:i w:val="0"/>
        <w:strike w:val="0"/>
        <w:dstrike w:val="0"/>
        <w:color w:val="181717"/>
        <w:sz w:val="17"/>
        <w:szCs w:val="17"/>
        <w:u w:val="none" w:color="000000"/>
        <w:effect w:val="none"/>
        <w:bdr w:val="none" w:sz="0" w:space="0" w:color="auto" w:frame="1"/>
        <w:vertAlign w:val="baseline"/>
      </w:rPr>
    </w:lvl>
    <w:lvl w:ilvl="4" w:tplc="9CEA5E88">
      <w:start w:val="1"/>
      <w:numFmt w:val="lowerLetter"/>
      <w:lvlText w:val="%5"/>
      <w:lvlJc w:val="left"/>
      <w:pPr>
        <w:ind w:left="3240" w:firstLine="0"/>
      </w:pPr>
      <w:rPr>
        <w:rFonts w:ascii="Calibri" w:eastAsia="Calibri" w:hAnsi="Calibri" w:cs="Calibri"/>
        <w:b w:val="0"/>
        <w:i w:val="0"/>
        <w:strike w:val="0"/>
        <w:dstrike w:val="0"/>
        <w:color w:val="181717"/>
        <w:sz w:val="17"/>
        <w:szCs w:val="17"/>
        <w:u w:val="none" w:color="000000"/>
        <w:effect w:val="none"/>
        <w:bdr w:val="none" w:sz="0" w:space="0" w:color="auto" w:frame="1"/>
        <w:vertAlign w:val="baseline"/>
      </w:rPr>
    </w:lvl>
    <w:lvl w:ilvl="5" w:tplc="F894ECE4">
      <w:start w:val="1"/>
      <w:numFmt w:val="lowerRoman"/>
      <w:lvlText w:val="%6"/>
      <w:lvlJc w:val="left"/>
      <w:pPr>
        <w:ind w:left="3960" w:firstLine="0"/>
      </w:pPr>
      <w:rPr>
        <w:rFonts w:ascii="Calibri" w:eastAsia="Calibri" w:hAnsi="Calibri" w:cs="Calibri"/>
        <w:b w:val="0"/>
        <w:i w:val="0"/>
        <w:strike w:val="0"/>
        <w:dstrike w:val="0"/>
        <w:color w:val="181717"/>
        <w:sz w:val="17"/>
        <w:szCs w:val="17"/>
        <w:u w:val="none" w:color="000000"/>
        <w:effect w:val="none"/>
        <w:bdr w:val="none" w:sz="0" w:space="0" w:color="auto" w:frame="1"/>
        <w:vertAlign w:val="baseline"/>
      </w:rPr>
    </w:lvl>
    <w:lvl w:ilvl="6" w:tplc="9558EB2A">
      <w:start w:val="1"/>
      <w:numFmt w:val="decimal"/>
      <w:lvlText w:val="%7"/>
      <w:lvlJc w:val="left"/>
      <w:pPr>
        <w:ind w:left="4680" w:firstLine="0"/>
      </w:pPr>
      <w:rPr>
        <w:rFonts w:ascii="Calibri" w:eastAsia="Calibri" w:hAnsi="Calibri" w:cs="Calibri"/>
        <w:b w:val="0"/>
        <w:i w:val="0"/>
        <w:strike w:val="0"/>
        <w:dstrike w:val="0"/>
        <w:color w:val="181717"/>
        <w:sz w:val="17"/>
        <w:szCs w:val="17"/>
        <w:u w:val="none" w:color="000000"/>
        <w:effect w:val="none"/>
        <w:bdr w:val="none" w:sz="0" w:space="0" w:color="auto" w:frame="1"/>
        <w:vertAlign w:val="baseline"/>
      </w:rPr>
    </w:lvl>
    <w:lvl w:ilvl="7" w:tplc="346A1152">
      <w:start w:val="1"/>
      <w:numFmt w:val="lowerLetter"/>
      <w:lvlText w:val="%8"/>
      <w:lvlJc w:val="left"/>
      <w:pPr>
        <w:ind w:left="5400" w:firstLine="0"/>
      </w:pPr>
      <w:rPr>
        <w:rFonts w:ascii="Calibri" w:eastAsia="Calibri" w:hAnsi="Calibri" w:cs="Calibri"/>
        <w:b w:val="0"/>
        <w:i w:val="0"/>
        <w:strike w:val="0"/>
        <w:dstrike w:val="0"/>
        <w:color w:val="181717"/>
        <w:sz w:val="17"/>
        <w:szCs w:val="17"/>
        <w:u w:val="none" w:color="000000"/>
        <w:effect w:val="none"/>
        <w:bdr w:val="none" w:sz="0" w:space="0" w:color="auto" w:frame="1"/>
        <w:vertAlign w:val="baseline"/>
      </w:rPr>
    </w:lvl>
    <w:lvl w:ilvl="8" w:tplc="E968C82C">
      <w:start w:val="1"/>
      <w:numFmt w:val="lowerRoman"/>
      <w:lvlText w:val="%9"/>
      <w:lvlJc w:val="left"/>
      <w:pPr>
        <w:ind w:left="6120" w:firstLine="0"/>
      </w:pPr>
      <w:rPr>
        <w:rFonts w:ascii="Calibri" w:eastAsia="Calibri" w:hAnsi="Calibri" w:cs="Calibri"/>
        <w:b w:val="0"/>
        <w:i w:val="0"/>
        <w:strike w:val="0"/>
        <w:dstrike w:val="0"/>
        <w:color w:val="181717"/>
        <w:sz w:val="17"/>
        <w:szCs w:val="17"/>
        <w:u w:val="none" w:color="000000"/>
        <w:effect w:val="none"/>
        <w:bdr w:val="none" w:sz="0" w:space="0" w:color="auto" w:frame="1"/>
        <w:vertAlign w:val="baseline"/>
      </w:rPr>
    </w:lvl>
  </w:abstractNum>
  <w:num w:numId="1" w16cid:durableId="1578438948">
    <w:abstractNumId w:val="0"/>
  </w:num>
  <w:num w:numId="2" w16cid:durableId="486676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E6"/>
    <w:rsid w:val="00004B44"/>
    <w:rsid w:val="00005544"/>
    <w:rsid w:val="0001205D"/>
    <w:rsid w:val="00013CE5"/>
    <w:rsid w:val="00025872"/>
    <w:rsid w:val="00026C56"/>
    <w:rsid w:val="000301CA"/>
    <w:rsid w:val="00045F8D"/>
    <w:rsid w:val="00061019"/>
    <w:rsid w:val="00091726"/>
    <w:rsid w:val="000920A9"/>
    <w:rsid w:val="00092E8B"/>
    <w:rsid w:val="000958D3"/>
    <w:rsid w:val="000A02AF"/>
    <w:rsid w:val="000A113E"/>
    <w:rsid w:val="000B2429"/>
    <w:rsid w:val="000B4DC0"/>
    <w:rsid w:val="000C45A3"/>
    <w:rsid w:val="000C5792"/>
    <w:rsid w:val="000D3E79"/>
    <w:rsid w:val="000D4E30"/>
    <w:rsid w:val="000D67B5"/>
    <w:rsid w:val="000D7BF7"/>
    <w:rsid w:val="000E21D2"/>
    <w:rsid w:val="000F264A"/>
    <w:rsid w:val="000F2B18"/>
    <w:rsid w:val="001004E1"/>
    <w:rsid w:val="00107593"/>
    <w:rsid w:val="001107CD"/>
    <w:rsid w:val="00111CC6"/>
    <w:rsid w:val="001142A7"/>
    <w:rsid w:val="00114DD5"/>
    <w:rsid w:val="001277EE"/>
    <w:rsid w:val="00135F4C"/>
    <w:rsid w:val="00140827"/>
    <w:rsid w:val="00140D29"/>
    <w:rsid w:val="001442DC"/>
    <w:rsid w:val="00144BD5"/>
    <w:rsid w:val="001458FA"/>
    <w:rsid w:val="001466D4"/>
    <w:rsid w:val="00146EDE"/>
    <w:rsid w:val="001554E1"/>
    <w:rsid w:val="00156E57"/>
    <w:rsid w:val="001575C8"/>
    <w:rsid w:val="00166ECA"/>
    <w:rsid w:val="00174002"/>
    <w:rsid w:val="001754DE"/>
    <w:rsid w:val="00175C0D"/>
    <w:rsid w:val="00192274"/>
    <w:rsid w:val="001A1EE0"/>
    <w:rsid w:val="001A3C4E"/>
    <w:rsid w:val="001A54D1"/>
    <w:rsid w:val="001A6141"/>
    <w:rsid w:val="001B49E0"/>
    <w:rsid w:val="001B6C4E"/>
    <w:rsid w:val="001C1DFC"/>
    <w:rsid w:val="001C2503"/>
    <w:rsid w:val="001C3B31"/>
    <w:rsid w:val="001D3D23"/>
    <w:rsid w:val="001E120B"/>
    <w:rsid w:val="001E12DC"/>
    <w:rsid w:val="001E19A7"/>
    <w:rsid w:val="001E1AA6"/>
    <w:rsid w:val="001E2F03"/>
    <w:rsid w:val="001E7311"/>
    <w:rsid w:val="001E7B03"/>
    <w:rsid w:val="001F024B"/>
    <w:rsid w:val="001F23BF"/>
    <w:rsid w:val="001F2FFF"/>
    <w:rsid w:val="001F6C71"/>
    <w:rsid w:val="001F7912"/>
    <w:rsid w:val="002003D0"/>
    <w:rsid w:val="00207683"/>
    <w:rsid w:val="00207756"/>
    <w:rsid w:val="0021032D"/>
    <w:rsid w:val="00220538"/>
    <w:rsid w:val="0022613B"/>
    <w:rsid w:val="002261F4"/>
    <w:rsid w:val="00230F38"/>
    <w:rsid w:val="002469D4"/>
    <w:rsid w:val="0024701B"/>
    <w:rsid w:val="00251697"/>
    <w:rsid w:val="0025671A"/>
    <w:rsid w:val="00261547"/>
    <w:rsid w:val="002660AF"/>
    <w:rsid w:val="002675A2"/>
    <w:rsid w:val="00267B7F"/>
    <w:rsid w:val="0027790F"/>
    <w:rsid w:val="00284570"/>
    <w:rsid w:val="002857F0"/>
    <w:rsid w:val="002928DA"/>
    <w:rsid w:val="002B41CD"/>
    <w:rsid w:val="002B71E4"/>
    <w:rsid w:val="002B7B35"/>
    <w:rsid w:val="002B7E3A"/>
    <w:rsid w:val="002C05B8"/>
    <w:rsid w:val="002C2276"/>
    <w:rsid w:val="002C73BC"/>
    <w:rsid w:val="002D29F7"/>
    <w:rsid w:val="002D42EC"/>
    <w:rsid w:val="002D4FFD"/>
    <w:rsid w:val="002E131E"/>
    <w:rsid w:val="002E29D9"/>
    <w:rsid w:val="002F135F"/>
    <w:rsid w:val="00304BF3"/>
    <w:rsid w:val="00321ABE"/>
    <w:rsid w:val="00325893"/>
    <w:rsid w:val="00331B92"/>
    <w:rsid w:val="00332BF0"/>
    <w:rsid w:val="00332C37"/>
    <w:rsid w:val="00337A32"/>
    <w:rsid w:val="0034248A"/>
    <w:rsid w:val="00345A4E"/>
    <w:rsid w:val="00345C65"/>
    <w:rsid w:val="00346C23"/>
    <w:rsid w:val="003506D3"/>
    <w:rsid w:val="00351515"/>
    <w:rsid w:val="0035687C"/>
    <w:rsid w:val="00356954"/>
    <w:rsid w:val="00356C84"/>
    <w:rsid w:val="00364E0E"/>
    <w:rsid w:val="003661B5"/>
    <w:rsid w:val="0037042E"/>
    <w:rsid w:val="00375AB9"/>
    <w:rsid w:val="0039089A"/>
    <w:rsid w:val="0039166F"/>
    <w:rsid w:val="0039297F"/>
    <w:rsid w:val="00393BBA"/>
    <w:rsid w:val="003A233F"/>
    <w:rsid w:val="003A4FB0"/>
    <w:rsid w:val="003C1D7E"/>
    <w:rsid w:val="003C7487"/>
    <w:rsid w:val="003D4994"/>
    <w:rsid w:val="003D6DDB"/>
    <w:rsid w:val="003E1438"/>
    <w:rsid w:val="003E2766"/>
    <w:rsid w:val="003F1871"/>
    <w:rsid w:val="003F349A"/>
    <w:rsid w:val="003F5699"/>
    <w:rsid w:val="00403173"/>
    <w:rsid w:val="00403D08"/>
    <w:rsid w:val="004042DD"/>
    <w:rsid w:val="00405FD7"/>
    <w:rsid w:val="0041212D"/>
    <w:rsid w:val="0043084A"/>
    <w:rsid w:val="00430EC9"/>
    <w:rsid w:val="00431B71"/>
    <w:rsid w:val="00434F6E"/>
    <w:rsid w:val="0043752C"/>
    <w:rsid w:val="00441D09"/>
    <w:rsid w:val="00443925"/>
    <w:rsid w:val="00443FBD"/>
    <w:rsid w:val="004450B6"/>
    <w:rsid w:val="004456A8"/>
    <w:rsid w:val="004546E4"/>
    <w:rsid w:val="004551BC"/>
    <w:rsid w:val="004556C6"/>
    <w:rsid w:val="00456122"/>
    <w:rsid w:val="00460CBD"/>
    <w:rsid w:val="00463D56"/>
    <w:rsid w:val="00464CF0"/>
    <w:rsid w:val="00465EBB"/>
    <w:rsid w:val="004707FB"/>
    <w:rsid w:val="00470B9E"/>
    <w:rsid w:val="00476AAC"/>
    <w:rsid w:val="00477E8A"/>
    <w:rsid w:val="004811C1"/>
    <w:rsid w:val="00482155"/>
    <w:rsid w:val="0048493C"/>
    <w:rsid w:val="004920DF"/>
    <w:rsid w:val="0049275C"/>
    <w:rsid w:val="00494712"/>
    <w:rsid w:val="004972D7"/>
    <w:rsid w:val="004A0707"/>
    <w:rsid w:val="004B25D3"/>
    <w:rsid w:val="004B2621"/>
    <w:rsid w:val="004B7B27"/>
    <w:rsid w:val="004B7DDB"/>
    <w:rsid w:val="004C08F7"/>
    <w:rsid w:val="004C4853"/>
    <w:rsid w:val="004C6D9C"/>
    <w:rsid w:val="004C7842"/>
    <w:rsid w:val="004D25BC"/>
    <w:rsid w:val="004D35A2"/>
    <w:rsid w:val="004D679A"/>
    <w:rsid w:val="004E1D38"/>
    <w:rsid w:val="004E7E52"/>
    <w:rsid w:val="004F00C2"/>
    <w:rsid w:val="004F137C"/>
    <w:rsid w:val="004F23AD"/>
    <w:rsid w:val="004F7618"/>
    <w:rsid w:val="004F7A20"/>
    <w:rsid w:val="0050094E"/>
    <w:rsid w:val="00501658"/>
    <w:rsid w:val="00501673"/>
    <w:rsid w:val="0050272C"/>
    <w:rsid w:val="00503F84"/>
    <w:rsid w:val="00510DC5"/>
    <w:rsid w:val="00512564"/>
    <w:rsid w:val="00512E7D"/>
    <w:rsid w:val="00514CC2"/>
    <w:rsid w:val="00516C93"/>
    <w:rsid w:val="005241E0"/>
    <w:rsid w:val="005332A7"/>
    <w:rsid w:val="0053465A"/>
    <w:rsid w:val="00535B5F"/>
    <w:rsid w:val="005422D2"/>
    <w:rsid w:val="00545D8E"/>
    <w:rsid w:val="00546405"/>
    <w:rsid w:val="00552F92"/>
    <w:rsid w:val="00554D1C"/>
    <w:rsid w:val="005570A5"/>
    <w:rsid w:val="005604C8"/>
    <w:rsid w:val="00562AB9"/>
    <w:rsid w:val="00565394"/>
    <w:rsid w:val="00566183"/>
    <w:rsid w:val="00570702"/>
    <w:rsid w:val="005712ED"/>
    <w:rsid w:val="00576B22"/>
    <w:rsid w:val="00583AEC"/>
    <w:rsid w:val="0058766E"/>
    <w:rsid w:val="005957B4"/>
    <w:rsid w:val="005A2D73"/>
    <w:rsid w:val="005A3A3A"/>
    <w:rsid w:val="005A5A9F"/>
    <w:rsid w:val="005B2900"/>
    <w:rsid w:val="005B458E"/>
    <w:rsid w:val="005C4DC4"/>
    <w:rsid w:val="005D2FF1"/>
    <w:rsid w:val="005D5F52"/>
    <w:rsid w:val="005E05E8"/>
    <w:rsid w:val="005E156C"/>
    <w:rsid w:val="005E354F"/>
    <w:rsid w:val="005E5819"/>
    <w:rsid w:val="005F228F"/>
    <w:rsid w:val="005F29FB"/>
    <w:rsid w:val="005F34B9"/>
    <w:rsid w:val="00600F0C"/>
    <w:rsid w:val="00603914"/>
    <w:rsid w:val="00603E8F"/>
    <w:rsid w:val="0060522D"/>
    <w:rsid w:val="006205AC"/>
    <w:rsid w:val="0062112B"/>
    <w:rsid w:val="006224F9"/>
    <w:rsid w:val="006262BF"/>
    <w:rsid w:val="00630C48"/>
    <w:rsid w:val="00630C9E"/>
    <w:rsid w:val="00637C1F"/>
    <w:rsid w:val="00637C84"/>
    <w:rsid w:val="00642B21"/>
    <w:rsid w:val="00643051"/>
    <w:rsid w:val="0064313E"/>
    <w:rsid w:val="00645B53"/>
    <w:rsid w:val="00650877"/>
    <w:rsid w:val="00652698"/>
    <w:rsid w:val="0065464D"/>
    <w:rsid w:val="00660924"/>
    <w:rsid w:val="006643ED"/>
    <w:rsid w:val="006717E9"/>
    <w:rsid w:val="00673FA7"/>
    <w:rsid w:val="00674005"/>
    <w:rsid w:val="00676BFB"/>
    <w:rsid w:val="00683B27"/>
    <w:rsid w:val="00683C6D"/>
    <w:rsid w:val="00685138"/>
    <w:rsid w:val="00685F89"/>
    <w:rsid w:val="00697B6E"/>
    <w:rsid w:val="006A2A63"/>
    <w:rsid w:val="006A5AB6"/>
    <w:rsid w:val="006A69BD"/>
    <w:rsid w:val="006A79F1"/>
    <w:rsid w:val="006A7A19"/>
    <w:rsid w:val="006B0168"/>
    <w:rsid w:val="006B331C"/>
    <w:rsid w:val="006B3495"/>
    <w:rsid w:val="006C0FBF"/>
    <w:rsid w:val="006D5C84"/>
    <w:rsid w:val="006D6645"/>
    <w:rsid w:val="006D7B2A"/>
    <w:rsid w:val="006D7F7E"/>
    <w:rsid w:val="006E4C95"/>
    <w:rsid w:val="006E50F4"/>
    <w:rsid w:val="006F0972"/>
    <w:rsid w:val="006F5036"/>
    <w:rsid w:val="00701D58"/>
    <w:rsid w:val="00713D91"/>
    <w:rsid w:val="00714643"/>
    <w:rsid w:val="00720DC5"/>
    <w:rsid w:val="00721AC1"/>
    <w:rsid w:val="007241E2"/>
    <w:rsid w:val="0072439B"/>
    <w:rsid w:val="007244AF"/>
    <w:rsid w:val="00730EC7"/>
    <w:rsid w:val="00731AAB"/>
    <w:rsid w:val="0073652F"/>
    <w:rsid w:val="007365D6"/>
    <w:rsid w:val="00743ED2"/>
    <w:rsid w:val="007472FC"/>
    <w:rsid w:val="00754404"/>
    <w:rsid w:val="00760C86"/>
    <w:rsid w:val="00761748"/>
    <w:rsid w:val="007659DA"/>
    <w:rsid w:val="00770DBC"/>
    <w:rsid w:val="00775B6D"/>
    <w:rsid w:val="00792FB4"/>
    <w:rsid w:val="00794032"/>
    <w:rsid w:val="007962EA"/>
    <w:rsid w:val="00796F1B"/>
    <w:rsid w:val="0079752C"/>
    <w:rsid w:val="007A0863"/>
    <w:rsid w:val="007A17E9"/>
    <w:rsid w:val="007A38F2"/>
    <w:rsid w:val="007B0CA7"/>
    <w:rsid w:val="007B401F"/>
    <w:rsid w:val="007B6BE7"/>
    <w:rsid w:val="007D0649"/>
    <w:rsid w:val="007D0A33"/>
    <w:rsid w:val="007D2549"/>
    <w:rsid w:val="007D59AF"/>
    <w:rsid w:val="007E0D7C"/>
    <w:rsid w:val="007E4C44"/>
    <w:rsid w:val="007F48D7"/>
    <w:rsid w:val="007F4E06"/>
    <w:rsid w:val="007F5E0D"/>
    <w:rsid w:val="007F6ACC"/>
    <w:rsid w:val="007F6EB2"/>
    <w:rsid w:val="007F780D"/>
    <w:rsid w:val="008020BD"/>
    <w:rsid w:val="00805AA7"/>
    <w:rsid w:val="00805AAA"/>
    <w:rsid w:val="00805E66"/>
    <w:rsid w:val="0081086E"/>
    <w:rsid w:val="00820A5E"/>
    <w:rsid w:val="00820B56"/>
    <w:rsid w:val="008213B2"/>
    <w:rsid w:val="00821D33"/>
    <w:rsid w:val="008277B4"/>
    <w:rsid w:val="00830345"/>
    <w:rsid w:val="00831FCB"/>
    <w:rsid w:val="00833771"/>
    <w:rsid w:val="0083456F"/>
    <w:rsid w:val="00836EF3"/>
    <w:rsid w:val="00840D78"/>
    <w:rsid w:val="00851954"/>
    <w:rsid w:val="008571C8"/>
    <w:rsid w:val="008609F9"/>
    <w:rsid w:val="00861FE2"/>
    <w:rsid w:val="00863137"/>
    <w:rsid w:val="00864461"/>
    <w:rsid w:val="00873095"/>
    <w:rsid w:val="00875FB9"/>
    <w:rsid w:val="00876834"/>
    <w:rsid w:val="008802FB"/>
    <w:rsid w:val="008803CE"/>
    <w:rsid w:val="00880DEA"/>
    <w:rsid w:val="008814A7"/>
    <w:rsid w:val="00886DB7"/>
    <w:rsid w:val="0089014D"/>
    <w:rsid w:val="00891629"/>
    <w:rsid w:val="00892EA3"/>
    <w:rsid w:val="008A2AF2"/>
    <w:rsid w:val="008A38D7"/>
    <w:rsid w:val="008A5089"/>
    <w:rsid w:val="008A60B4"/>
    <w:rsid w:val="008A7286"/>
    <w:rsid w:val="008B212C"/>
    <w:rsid w:val="008B2A55"/>
    <w:rsid w:val="008B48A3"/>
    <w:rsid w:val="008B56B9"/>
    <w:rsid w:val="008B73AE"/>
    <w:rsid w:val="008C04B6"/>
    <w:rsid w:val="008C1B52"/>
    <w:rsid w:val="008C31AD"/>
    <w:rsid w:val="008D243B"/>
    <w:rsid w:val="008D40EA"/>
    <w:rsid w:val="008E59F0"/>
    <w:rsid w:val="008F0120"/>
    <w:rsid w:val="008F2D52"/>
    <w:rsid w:val="008F44F3"/>
    <w:rsid w:val="008F4DA1"/>
    <w:rsid w:val="0090061C"/>
    <w:rsid w:val="00903DCB"/>
    <w:rsid w:val="0090584E"/>
    <w:rsid w:val="00906661"/>
    <w:rsid w:val="009116DC"/>
    <w:rsid w:val="00913878"/>
    <w:rsid w:val="00913C6F"/>
    <w:rsid w:val="00913DB1"/>
    <w:rsid w:val="00915E5B"/>
    <w:rsid w:val="0091786E"/>
    <w:rsid w:val="0092222A"/>
    <w:rsid w:val="009229A5"/>
    <w:rsid w:val="0092569A"/>
    <w:rsid w:val="00926764"/>
    <w:rsid w:val="0092719D"/>
    <w:rsid w:val="00927E96"/>
    <w:rsid w:val="00931A62"/>
    <w:rsid w:val="00931E78"/>
    <w:rsid w:val="00936E3F"/>
    <w:rsid w:val="00941AEF"/>
    <w:rsid w:val="009471A8"/>
    <w:rsid w:val="00951FE8"/>
    <w:rsid w:val="00952634"/>
    <w:rsid w:val="009526E2"/>
    <w:rsid w:val="0096042C"/>
    <w:rsid w:val="00961726"/>
    <w:rsid w:val="00962BC3"/>
    <w:rsid w:val="009704EC"/>
    <w:rsid w:val="00971246"/>
    <w:rsid w:val="009805C2"/>
    <w:rsid w:val="0098072A"/>
    <w:rsid w:val="00982495"/>
    <w:rsid w:val="00984D30"/>
    <w:rsid w:val="00992C6C"/>
    <w:rsid w:val="00992D46"/>
    <w:rsid w:val="00995E01"/>
    <w:rsid w:val="00995EFF"/>
    <w:rsid w:val="009A2651"/>
    <w:rsid w:val="009A2BCC"/>
    <w:rsid w:val="009B10A8"/>
    <w:rsid w:val="009B1468"/>
    <w:rsid w:val="009C0420"/>
    <w:rsid w:val="009C34A8"/>
    <w:rsid w:val="009C43E8"/>
    <w:rsid w:val="009D0BD4"/>
    <w:rsid w:val="009D56C5"/>
    <w:rsid w:val="009D66CC"/>
    <w:rsid w:val="009E0841"/>
    <w:rsid w:val="009E1168"/>
    <w:rsid w:val="009E304D"/>
    <w:rsid w:val="009F00A6"/>
    <w:rsid w:val="009F0484"/>
    <w:rsid w:val="00A02B70"/>
    <w:rsid w:val="00A11495"/>
    <w:rsid w:val="00A165AB"/>
    <w:rsid w:val="00A17533"/>
    <w:rsid w:val="00A17F6F"/>
    <w:rsid w:val="00A220D9"/>
    <w:rsid w:val="00A2437A"/>
    <w:rsid w:val="00A2590F"/>
    <w:rsid w:val="00A26420"/>
    <w:rsid w:val="00A27707"/>
    <w:rsid w:val="00A33F66"/>
    <w:rsid w:val="00A41FAC"/>
    <w:rsid w:val="00A44556"/>
    <w:rsid w:val="00A52DE1"/>
    <w:rsid w:val="00A55E42"/>
    <w:rsid w:val="00A638F3"/>
    <w:rsid w:val="00A63A31"/>
    <w:rsid w:val="00A67E43"/>
    <w:rsid w:val="00A72E21"/>
    <w:rsid w:val="00A73A5C"/>
    <w:rsid w:val="00A74911"/>
    <w:rsid w:val="00A868A3"/>
    <w:rsid w:val="00A95ECF"/>
    <w:rsid w:val="00AA4C6C"/>
    <w:rsid w:val="00AA599B"/>
    <w:rsid w:val="00AA7EBC"/>
    <w:rsid w:val="00AC1487"/>
    <w:rsid w:val="00AC14CD"/>
    <w:rsid w:val="00AC4713"/>
    <w:rsid w:val="00AC4F88"/>
    <w:rsid w:val="00AD3A19"/>
    <w:rsid w:val="00AD3A67"/>
    <w:rsid w:val="00AD5767"/>
    <w:rsid w:val="00AE15C6"/>
    <w:rsid w:val="00AE4E83"/>
    <w:rsid w:val="00AE5A4C"/>
    <w:rsid w:val="00AF0BA2"/>
    <w:rsid w:val="00AF1CB9"/>
    <w:rsid w:val="00AF58E8"/>
    <w:rsid w:val="00AF61A3"/>
    <w:rsid w:val="00B018F3"/>
    <w:rsid w:val="00B0713F"/>
    <w:rsid w:val="00B13271"/>
    <w:rsid w:val="00B223B0"/>
    <w:rsid w:val="00B24C43"/>
    <w:rsid w:val="00B25D07"/>
    <w:rsid w:val="00B316DB"/>
    <w:rsid w:val="00B32DB1"/>
    <w:rsid w:val="00B3539C"/>
    <w:rsid w:val="00B3553A"/>
    <w:rsid w:val="00B40E0A"/>
    <w:rsid w:val="00B611BD"/>
    <w:rsid w:val="00B622AF"/>
    <w:rsid w:val="00B63272"/>
    <w:rsid w:val="00B726EF"/>
    <w:rsid w:val="00B76BE3"/>
    <w:rsid w:val="00B8074E"/>
    <w:rsid w:val="00B849AE"/>
    <w:rsid w:val="00B96381"/>
    <w:rsid w:val="00BA08E0"/>
    <w:rsid w:val="00BA1DD1"/>
    <w:rsid w:val="00BA69BF"/>
    <w:rsid w:val="00BB1231"/>
    <w:rsid w:val="00BB2CA2"/>
    <w:rsid w:val="00BB66EE"/>
    <w:rsid w:val="00BB7BAE"/>
    <w:rsid w:val="00BC2FC4"/>
    <w:rsid w:val="00BC70FA"/>
    <w:rsid w:val="00BD2206"/>
    <w:rsid w:val="00BF6CA9"/>
    <w:rsid w:val="00C07726"/>
    <w:rsid w:val="00C12D57"/>
    <w:rsid w:val="00C143A7"/>
    <w:rsid w:val="00C249C4"/>
    <w:rsid w:val="00C5403C"/>
    <w:rsid w:val="00C54224"/>
    <w:rsid w:val="00C573B1"/>
    <w:rsid w:val="00C578D4"/>
    <w:rsid w:val="00C5795F"/>
    <w:rsid w:val="00C57EEE"/>
    <w:rsid w:val="00C60C82"/>
    <w:rsid w:val="00C630E6"/>
    <w:rsid w:val="00C84D14"/>
    <w:rsid w:val="00C86433"/>
    <w:rsid w:val="00C87261"/>
    <w:rsid w:val="00C90229"/>
    <w:rsid w:val="00C93FE5"/>
    <w:rsid w:val="00C96566"/>
    <w:rsid w:val="00CC2040"/>
    <w:rsid w:val="00CC3856"/>
    <w:rsid w:val="00CD07A7"/>
    <w:rsid w:val="00CD217C"/>
    <w:rsid w:val="00CE5908"/>
    <w:rsid w:val="00CF064F"/>
    <w:rsid w:val="00CF56BC"/>
    <w:rsid w:val="00D0141F"/>
    <w:rsid w:val="00D04F29"/>
    <w:rsid w:val="00D061E5"/>
    <w:rsid w:val="00D0696A"/>
    <w:rsid w:val="00D11C1E"/>
    <w:rsid w:val="00D11F39"/>
    <w:rsid w:val="00D17AD0"/>
    <w:rsid w:val="00D225CE"/>
    <w:rsid w:val="00D23A15"/>
    <w:rsid w:val="00D2744D"/>
    <w:rsid w:val="00D27C09"/>
    <w:rsid w:val="00D303EF"/>
    <w:rsid w:val="00D33A98"/>
    <w:rsid w:val="00D4240C"/>
    <w:rsid w:val="00D42D60"/>
    <w:rsid w:val="00D463D7"/>
    <w:rsid w:val="00D6009C"/>
    <w:rsid w:val="00D60542"/>
    <w:rsid w:val="00D63F8D"/>
    <w:rsid w:val="00D6434B"/>
    <w:rsid w:val="00D6456E"/>
    <w:rsid w:val="00D65BF2"/>
    <w:rsid w:val="00D704EC"/>
    <w:rsid w:val="00D70577"/>
    <w:rsid w:val="00D81424"/>
    <w:rsid w:val="00D930C2"/>
    <w:rsid w:val="00D932DB"/>
    <w:rsid w:val="00D93993"/>
    <w:rsid w:val="00D93F4F"/>
    <w:rsid w:val="00D965A6"/>
    <w:rsid w:val="00DC4099"/>
    <w:rsid w:val="00DC52CF"/>
    <w:rsid w:val="00DE00AB"/>
    <w:rsid w:val="00DE2D6A"/>
    <w:rsid w:val="00DE3ED3"/>
    <w:rsid w:val="00DE519D"/>
    <w:rsid w:val="00DF13EA"/>
    <w:rsid w:val="00DF3678"/>
    <w:rsid w:val="00DF40A3"/>
    <w:rsid w:val="00DF7A0E"/>
    <w:rsid w:val="00E019B5"/>
    <w:rsid w:val="00E02A80"/>
    <w:rsid w:val="00E07878"/>
    <w:rsid w:val="00E12305"/>
    <w:rsid w:val="00E13C90"/>
    <w:rsid w:val="00E142EE"/>
    <w:rsid w:val="00E1661C"/>
    <w:rsid w:val="00E20EDD"/>
    <w:rsid w:val="00E27EFF"/>
    <w:rsid w:val="00E326D1"/>
    <w:rsid w:val="00E34F17"/>
    <w:rsid w:val="00E436D4"/>
    <w:rsid w:val="00E51DA7"/>
    <w:rsid w:val="00E5421C"/>
    <w:rsid w:val="00E546C4"/>
    <w:rsid w:val="00E55C1A"/>
    <w:rsid w:val="00E610E0"/>
    <w:rsid w:val="00E6443C"/>
    <w:rsid w:val="00E65BEB"/>
    <w:rsid w:val="00E724A1"/>
    <w:rsid w:val="00E725BC"/>
    <w:rsid w:val="00E73D6A"/>
    <w:rsid w:val="00E7668C"/>
    <w:rsid w:val="00E92C25"/>
    <w:rsid w:val="00E94481"/>
    <w:rsid w:val="00E94755"/>
    <w:rsid w:val="00E94A6C"/>
    <w:rsid w:val="00EB0DAD"/>
    <w:rsid w:val="00EC6222"/>
    <w:rsid w:val="00EC71FF"/>
    <w:rsid w:val="00EC72CD"/>
    <w:rsid w:val="00EC75F9"/>
    <w:rsid w:val="00EE2694"/>
    <w:rsid w:val="00EE4EBC"/>
    <w:rsid w:val="00EF106F"/>
    <w:rsid w:val="00EF37BA"/>
    <w:rsid w:val="00F02810"/>
    <w:rsid w:val="00F04290"/>
    <w:rsid w:val="00F077B1"/>
    <w:rsid w:val="00F07F54"/>
    <w:rsid w:val="00F11466"/>
    <w:rsid w:val="00F20F1E"/>
    <w:rsid w:val="00F21B2A"/>
    <w:rsid w:val="00F23DD0"/>
    <w:rsid w:val="00F24AAA"/>
    <w:rsid w:val="00F27949"/>
    <w:rsid w:val="00F35219"/>
    <w:rsid w:val="00F35CEA"/>
    <w:rsid w:val="00F37D08"/>
    <w:rsid w:val="00F41351"/>
    <w:rsid w:val="00F41723"/>
    <w:rsid w:val="00F4734F"/>
    <w:rsid w:val="00F5245F"/>
    <w:rsid w:val="00F53F70"/>
    <w:rsid w:val="00F60FB4"/>
    <w:rsid w:val="00F663A3"/>
    <w:rsid w:val="00F75013"/>
    <w:rsid w:val="00F75F10"/>
    <w:rsid w:val="00F86AC9"/>
    <w:rsid w:val="00F873A5"/>
    <w:rsid w:val="00F9193B"/>
    <w:rsid w:val="00FA3F81"/>
    <w:rsid w:val="00FA4F6E"/>
    <w:rsid w:val="00FB07FD"/>
    <w:rsid w:val="00FB1513"/>
    <w:rsid w:val="00FB226A"/>
    <w:rsid w:val="00FB3B33"/>
    <w:rsid w:val="00FB565F"/>
    <w:rsid w:val="00FB5F6E"/>
    <w:rsid w:val="00FB6E9E"/>
    <w:rsid w:val="00FC047A"/>
    <w:rsid w:val="00FC58A4"/>
    <w:rsid w:val="00FC70A3"/>
    <w:rsid w:val="00FC747B"/>
    <w:rsid w:val="00FC7971"/>
    <w:rsid w:val="00FD47EA"/>
    <w:rsid w:val="00FE376A"/>
    <w:rsid w:val="00FE66BC"/>
    <w:rsid w:val="00FF427C"/>
    <w:rsid w:val="00FF52FC"/>
    <w:rsid w:val="00FF5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A2C2"/>
  <w15:docId w15:val="{99187B21-F7BD-495B-A560-C596A98C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358" w:lineRule="auto"/>
      <w:ind w:left="10" w:right="66"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115"/>
      <w:ind w:left="10"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115"/>
      <w:ind w:left="10"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279" w:line="358" w:lineRule="auto"/>
      <w:ind w:left="10" w:right="66" w:hanging="10"/>
      <w:jc w:val="both"/>
      <w:outlineLvl w:val="2"/>
    </w:pPr>
    <w:rPr>
      <w:rFonts w:ascii="Times New Roman" w:eastAsia="Times New Roman" w:hAnsi="Times New Roman" w:cs="Times New Roman"/>
      <w:color w:val="000000"/>
      <w:sz w:val="24"/>
    </w:rPr>
  </w:style>
  <w:style w:type="paragraph" w:styleId="Ttulo4">
    <w:name w:val="heading 4"/>
    <w:next w:val="Normal"/>
    <w:link w:val="Ttulo4Char"/>
    <w:uiPriority w:val="9"/>
    <w:unhideWhenUsed/>
    <w:qFormat/>
    <w:pPr>
      <w:keepNext/>
      <w:keepLines/>
      <w:spacing w:after="279" w:line="358" w:lineRule="auto"/>
      <w:ind w:left="10" w:right="66" w:hanging="10"/>
      <w:jc w:val="both"/>
      <w:outlineLvl w:val="3"/>
    </w:pPr>
    <w:rPr>
      <w:rFonts w:ascii="Times New Roman" w:eastAsia="Times New Roman" w:hAnsi="Times New Roman" w:cs="Times New Roman"/>
      <w:color w:val="000000"/>
      <w:sz w:val="24"/>
    </w:rPr>
  </w:style>
  <w:style w:type="paragraph" w:styleId="Ttulo5">
    <w:name w:val="heading 5"/>
    <w:next w:val="Normal"/>
    <w:link w:val="Ttulo5Char"/>
    <w:uiPriority w:val="9"/>
    <w:unhideWhenUsed/>
    <w:qFormat/>
    <w:pPr>
      <w:keepNext/>
      <w:keepLines/>
      <w:spacing w:after="115"/>
      <w:ind w:left="10" w:hanging="10"/>
      <w:outlineLvl w:val="4"/>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Pr>
      <w:rFonts w:ascii="Times New Roman" w:eastAsia="Times New Roman" w:hAnsi="Times New Roman" w:cs="Times New Roman"/>
      <w:b/>
      <w:color w:val="000000"/>
      <w:sz w:val="24"/>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color w:val="000000"/>
      <w:sz w:val="24"/>
    </w:rPr>
  </w:style>
  <w:style w:type="character" w:customStyle="1" w:styleId="Ttulo4Char">
    <w:name w:val="Título 4 Char"/>
    <w:link w:val="Ttulo4"/>
    <w:rPr>
      <w:rFonts w:ascii="Times New Roman" w:eastAsia="Times New Roman" w:hAnsi="Times New Roman" w:cs="Times New Roman"/>
      <w:color w:val="000000"/>
      <w:sz w:val="24"/>
    </w:rPr>
  </w:style>
  <w:style w:type="paragraph" w:styleId="Sumrio1">
    <w:name w:val="toc 1"/>
    <w:hidden/>
    <w:pPr>
      <w:spacing w:after="231"/>
      <w:ind w:left="733" w:right="24" w:hanging="10"/>
    </w:pPr>
    <w:rPr>
      <w:rFonts w:ascii="Times New Roman" w:eastAsia="Times New Roman" w:hAnsi="Times New Roman" w:cs="Times New Roman"/>
      <w:b/>
      <w:color w:val="000000"/>
      <w:sz w:val="24"/>
    </w:rPr>
  </w:style>
  <w:style w:type="paragraph" w:styleId="Sumrio2">
    <w:name w:val="toc 2"/>
    <w:hidden/>
    <w:pPr>
      <w:spacing w:after="232"/>
      <w:ind w:left="733" w:right="23" w:hanging="10"/>
    </w:pPr>
    <w:rPr>
      <w:rFonts w:ascii="Times New Roman" w:eastAsia="Times New Roman" w:hAnsi="Times New Roman" w:cs="Times New Roman"/>
      <w:b/>
      <w:color w:val="000000"/>
      <w:sz w:val="24"/>
    </w:rPr>
  </w:style>
  <w:style w:type="paragraph" w:styleId="Sumrio3">
    <w:name w:val="toc 3"/>
    <w:hidden/>
    <w:pPr>
      <w:spacing w:after="115"/>
      <w:ind w:left="733" w:right="23" w:hanging="10"/>
      <w:jc w:val="both"/>
    </w:pPr>
    <w:rPr>
      <w:rFonts w:ascii="Times New Roman" w:eastAsia="Times New Roman" w:hAnsi="Times New Roman" w:cs="Times New Roman"/>
      <w:color w:val="000000"/>
      <w:sz w:val="24"/>
    </w:rPr>
  </w:style>
  <w:style w:type="paragraph" w:styleId="Sumrio4">
    <w:name w:val="toc 4"/>
    <w:hidden/>
    <w:pPr>
      <w:spacing w:after="115"/>
      <w:ind w:left="73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5653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5394"/>
    <w:rPr>
      <w:rFonts w:ascii="Times New Roman" w:eastAsia="Times New Roman" w:hAnsi="Times New Roman" w:cs="Times New Roman"/>
      <w:color w:val="000000"/>
      <w:sz w:val="24"/>
    </w:rPr>
  </w:style>
  <w:style w:type="paragraph" w:styleId="SemEspaamento">
    <w:name w:val="No Spacing"/>
    <w:uiPriority w:val="1"/>
    <w:qFormat/>
    <w:rsid w:val="00D42D60"/>
    <w:pPr>
      <w:spacing w:after="0" w:line="240" w:lineRule="auto"/>
      <w:ind w:left="10" w:right="66" w:hanging="10"/>
      <w:jc w:val="both"/>
    </w:pPr>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356C84"/>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356C84"/>
    <w:rPr>
      <w:rFonts w:cs="Times New Roman"/>
      <w:kern w:val="0"/>
      <w14:ligatures w14:val="none"/>
    </w:rPr>
  </w:style>
  <w:style w:type="character" w:styleId="Hyperlink">
    <w:name w:val="Hyperlink"/>
    <w:basedOn w:val="Fontepargpadro"/>
    <w:uiPriority w:val="99"/>
    <w:unhideWhenUsed/>
    <w:rsid w:val="00A02B70"/>
    <w:rPr>
      <w:color w:val="0563C1" w:themeColor="hyperlink"/>
      <w:u w:val="single"/>
    </w:rPr>
  </w:style>
  <w:style w:type="character" w:styleId="MenoPendente">
    <w:name w:val="Unresolved Mention"/>
    <w:basedOn w:val="Fontepargpadro"/>
    <w:uiPriority w:val="99"/>
    <w:semiHidden/>
    <w:unhideWhenUsed/>
    <w:rsid w:val="00A02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3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0.jpg"/><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veja.abril.com.br/comportamento/com-hora-certa-o-que-explica-o-recorde-historico-de-cesarianas-no-brasil/" TargetMode="External"/><Relationship Id="rId7"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ielo.br/pdf/tce/v21n4/12.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www.objnursing.uff.br/index.php/nursing/article/view/4214"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cielo.br/pdf/rbgo/v36n2/0100-7203-rbgo-36-02-00065.pdf" TargetMode="External"/><Relationship Id="rId28" Type="http://schemas.openxmlformats.org/officeDocument/2006/relationships/fontTable" Target="fontTable.xml"/><Relationship Id="rId19" Type="http://schemas.openxmlformats.org/officeDocument/2006/relationships/image" Target="media/image4.png"/><Relationship Id="rId4" Type="http://schemas.openxmlformats.org/officeDocument/2006/relationships/webSettings" Target="webSettings.xml"/><Relationship Id="rId14" Type="http://schemas.openxmlformats.org/officeDocument/2006/relationships/image" Target="media/image10.jpg"/><Relationship Id="rId22" Type="http://schemas.openxmlformats.org/officeDocument/2006/relationships/hyperlink" Target="http://dx.doi.org/10.1590/S1983-80422013000300015" TargetMode="External"/><Relationship Id="rId27" Type="http://schemas.openxmlformats.org/officeDocument/2006/relationships/footer" Target="foot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25</Pages>
  <Words>5736</Words>
  <Characters>30980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LABORATÓRIO DE GESTÃO NOS SERVIÇOS DE SAÚDE</vt:lpstr>
    </vt:vector>
  </TitlesOfParts>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LABORATÓRIO DE GESTÃO NOS SERVIÇOS DE SAÚDE</dc:title>
  <dc:subject/>
  <dc:creator>Labgestao04</dc:creator>
  <cp:keywords/>
  <cp:lastModifiedBy>Camila Porcaro</cp:lastModifiedBy>
  <cp:revision>645</cp:revision>
  <dcterms:created xsi:type="dcterms:W3CDTF">2023-10-29T14:15:00Z</dcterms:created>
  <dcterms:modified xsi:type="dcterms:W3CDTF">2023-11-07T21:29:00Z</dcterms:modified>
</cp:coreProperties>
</file>