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64ED" w14:textId="3AC84015" w:rsidR="00CB5FCD" w:rsidRDefault="007C5819" w:rsidP="00CB5FCD">
      <w:pPr>
        <w:spacing w:line="360" w:lineRule="auto"/>
        <w:rPr>
          <w:rFonts w:ascii="Times New Roman" w:hAnsi="Times New Roman" w:cs="Times New Roman"/>
          <w:b/>
          <w:bCs/>
          <w:sz w:val="24"/>
          <w:szCs w:val="24"/>
        </w:rPr>
      </w:pPr>
      <w:r>
        <w:rPr>
          <w:noProof/>
          <w:lang w:eastAsia="pt-BR"/>
        </w:rPr>
        <w:drawing>
          <wp:anchor distT="0" distB="0" distL="114300" distR="114300" simplePos="0" relativeHeight="251661312" behindDoc="0" locked="0" layoutInCell="1" hidden="0" allowOverlap="1" wp14:anchorId="2DE6569B" wp14:editId="1AA099C0">
            <wp:simplePos x="0" y="0"/>
            <wp:positionH relativeFrom="leftMargin">
              <wp:posOffset>5191124</wp:posOffset>
            </wp:positionH>
            <wp:positionV relativeFrom="topMargin">
              <wp:posOffset>1152525</wp:posOffset>
            </wp:positionV>
            <wp:extent cx="1133475" cy="800100"/>
            <wp:effectExtent l="0" t="0" r="9525"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9128" r="41453"/>
                    <a:stretch>
                      <a:fillRect/>
                    </a:stretch>
                  </pic:blipFill>
                  <pic:spPr>
                    <a:xfrm>
                      <a:off x="0" y="0"/>
                      <a:ext cx="1133475" cy="80010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hidden="0" allowOverlap="1" wp14:anchorId="715C284D" wp14:editId="678C8D64">
            <wp:simplePos x="0" y="0"/>
            <wp:positionH relativeFrom="margin">
              <wp:posOffset>5715</wp:posOffset>
            </wp:positionH>
            <wp:positionV relativeFrom="topMargin">
              <wp:posOffset>1181100</wp:posOffset>
            </wp:positionV>
            <wp:extent cx="1590675" cy="742950"/>
            <wp:effectExtent l="0" t="0" r="9525"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7697"/>
                    <a:stretch>
                      <a:fillRect/>
                    </a:stretch>
                  </pic:blipFill>
                  <pic:spPr>
                    <a:xfrm>
                      <a:off x="0" y="0"/>
                      <a:ext cx="1590675" cy="742950"/>
                    </a:xfrm>
                    <a:prstGeom prst="rect">
                      <a:avLst/>
                    </a:prstGeom>
                    <a:ln/>
                  </pic:spPr>
                </pic:pic>
              </a:graphicData>
            </a:graphic>
            <wp14:sizeRelH relativeFrom="margin">
              <wp14:pctWidth>0</wp14:pctWidth>
            </wp14:sizeRelH>
            <wp14:sizeRelV relativeFrom="margin">
              <wp14:pctHeight>0</wp14:pctHeight>
            </wp14:sizeRelV>
          </wp:anchor>
        </w:drawing>
      </w:r>
      <w:r w:rsidR="00CB5FCD">
        <w:rPr>
          <w:rFonts w:ascii="Times New Roman" w:hAnsi="Times New Roman" w:cs="Times New Roman"/>
          <w:b/>
          <w:bCs/>
          <w:sz w:val="24"/>
          <w:szCs w:val="24"/>
        </w:rPr>
        <w:t xml:space="preserve">                                                                      </w:t>
      </w:r>
    </w:p>
    <w:p w14:paraId="114E3B2A" w14:textId="77777777" w:rsidR="00CB5FCD" w:rsidRDefault="00CB5FCD" w:rsidP="006A0658">
      <w:pPr>
        <w:spacing w:line="360" w:lineRule="auto"/>
        <w:jc w:val="center"/>
        <w:rPr>
          <w:rFonts w:ascii="Times New Roman" w:hAnsi="Times New Roman" w:cs="Times New Roman"/>
          <w:b/>
          <w:bCs/>
          <w:sz w:val="24"/>
          <w:szCs w:val="24"/>
        </w:rPr>
      </w:pPr>
    </w:p>
    <w:p w14:paraId="621534E5" w14:textId="57CF69F8" w:rsidR="006A0658" w:rsidRDefault="006A0658" w:rsidP="006A0658">
      <w:pPr>
        <w:spacing w:line="360" w:lineRule="auto"/>
        <w:jc w:val="center"/>
        <w:rPr>
          <w:rFonts w:ascii="Times New Roman" w:hAnsi="Times New Roman" w:cs="Times New Roman"/>
          <w:b/>
          <w:bCs/>
          <w:sz w:val="24"/>
          <w:szCs w:val="24"/>
        </w:rPr>
      </w:pPr>
      <w:r w:rsidRPr="006A0658">
        <w:rPr>
          <w:rFonts w:ascii="Times New Roman" w:hAnsi="Times New Roman" w:cs="Times New Roman"/>
          <w:b/>
          <w:bCs/>
          <w:sz w:val="24"/>
          <w:szCs w:val="24"/>
        </w:rPr>
        <w:t>ESCOLA NACIONAL DE SAÚDE PÚBLICA SÉRGIO AROUCA</w:t>
      </w:r>
    </w:p>
    <w:p w14:paraId="543D12B3" w14:textId="77777777" w:rsidR="00CB5FCD" w:rsidRPr="006A0658" w:rsidRDefault="00CB5FCD" w:rsidP="00CB5FCD">
      <w:pPr>
        <w:spacing w:line="360" w:lineRule="auto"/>
        <w:jc w:val="center"/>
        <w:rPr>
          <w:rFonts w:ascii="Times New Roman" w:hAnsi="Times New Roman" w:cs="Times New Roman"/>
          <w:b/>
          <w:bCs/>
          <w:sz w:val="24"/>
          <w:szCs w:val="24"/>
        </w:rPr>
      </w:pPr>
      <w:r w:rsidRPr="006A0658">
        <w:rPr>
          <w:rFonts w:ascii="Times New Roman" w:hAnsi="Times New Roman" w:cs="Times New Roman"/>
          <w:b/>
          <w:bCs/>
          <w:sz w:val="24"/>
          <w:szCs w:val="24"/>
        </w:rPr>
        <w:t>FUNDAÇÃO OSWALDO CRUZ</w:t>
      </w:r>
    </w:p>
    <w:p w14:paraId="4B2136B8" w14:textId="77777777" w:rsidR="00CB5FCD" w:rsidRPr="006A0658" w:rsidRDefault="00CB5FCD" w:rsidP="006A0658">
      <w:pPr>
        <w:spacing w:line="360" w:lineRule="auto"/>
        <w:jc w:val="center"/>
        <w:rPr>
          <w:rFonts w:ascii="Times New Roman" w:hAnsi="Times New Roman" w:cs="Times New Roman"/>
          <w:b/>
          <w:bCs/>
          <w:sz w:val="24"/>
          <w:szCs w:val="24"/>
        </w:rPr>
      </w:pPr>
    </w:p>
    <w:p w14:paraId="513253C2" w14:textId="12C426BA" w:rsidR="006A0658" w:rsidRDefault="006A0658" w:rsidP="006A0658">
      <w:pPr>
        <w:spacing w:line="360" w:lineRule="auto"/>
        <w:jc w:val="center"/>
        <w:rPr>
          <w:rFonts w:ascii="Times New Roman" w:hAnsi="Times New Roman" w:cs="Times New Roman"/>
          <w:sz w:val="24"/>
          <w:szCs w:val="24"/>
        </w:rPr>
      </w:pPr>
    </w:p>
    <w:p w14:paraId="0A0E5A9B" w14:textId="21B6072C" w:rsidR="006A0658" w:rsidRDefault="006A0658" w:rsidP="006A0658">
      <w:pPr>
        <w:spacing w:line="360" w:lineRule="auto"/>
        <w:jc w:val="center"/>
        <w:rPr>
          <w:rFonts w:ascii="Times New Roman" w:hAnsi="Times New Roman" w:cs="Times New Roman"/>
          <w:sz w:val="24"/>
          <w:szCs w:val="24"/>
        </w:rPr>
      </w:pPr>
    </w:p>
    <w:p w14:paraId="711108B2" w14:textId="35878F66" w:rsidR="006A0658" w:rsidRDefault="006A0658" w:rsidP="006A0658">
      <w:pPr>
        <w:spacing w:line="360" w:lineRule="auto"/>
        <w:jc w:val="center"/>
        <w:rPr>
          <w:rFonts w:ascii="Times New Roman" w:hAnsi="Times New Roman" w:cs="Times New Roman"/>
          <w:sz w:val="24"/>
          <w:szCs w:val="24"/>
        </w:rPr>
      </w:pPr>
    </w:p>
    <w:p w14:paraId="2C9503EA" w14:textId="5128F8A5" w:rsidR="006A0658" w:rsidRDefault="006A0658" w:rsidP="006A0658">
      <w:pPr>
        <w:spacing w:line="360" w:lineRule="auto"/>
        <w:jc w:val="center"/>
        <w:rPr>
          <w:rFonts w:ascii="Times New Roman" w:hAnsi="Times New Roman" w:cs="Times New Roman"/>
          <w:sz w:val="24"/>
          <w:szCs w:val="24"/>
        </w:rPr>
      </w:pPr>
      <w:r>
        <w:rPr>
          <w:rFonts w:ascii="Times New Roman" w:hAnsi="Times New Roman" w:cs="Times New Roman"/>
          <w:sz w:val="24"/>
          <w:szCs w:val="24"/>
        </w:rPr>
        <w:t>GISELLE PINTO DA SILVA AMARAL</w:t>
      </w:r>
    </w:p>
    <w:p w14:paraId="2BD7BCCA" w14:textId="0E726BF9" w:rsidR="006A0658" w:rsidRDefault="006A0658" w:rsidP="006A0658">
      <w:pPr>
        <w:spacing w:line="360" w:lineRule="auto"/>
        <w:jc w:val="center"/>
        <w:rPr>
          <w:rFonts w:ascii="Times New Roman" w:hAnsi="Times New Roman" w:cs="Times New Roman"/>
          <w:sz w:val="24"/>
          <w:szCs w:val="24"/>
        </w:rPr>
      </w:pPr>
    </w:p>
    <w:p w14:paraId="56A4FA16" w14:textId="121AF48A" w:rsidR="006A0658" w:rsidRDefault="006A0658" w:rsidP="006A0658">
      <w:pPr>
        <w:spacing w:line="360" w:lineRule="auto"/>
        <w:jc w:val="center"/>
        <w:rPr>
          <w:rFonts w:ascii="Times New Roman" w:hAnsi="Times New Roman" w:cs="Times New Roman"/>
          <w:sz w:val="24"/>
          <w:szCs w:val="24"/>
        </w:rPr>
      </w:pPr>
    </w:p>
    <w:p w14:paraId="3022C3C5" w14:textId="40BD1B48" w:rsidR="006A0658" w:rsidRDefault="006A0658" w:rsidP="006A0658">
      <w:pPr>
        <w:spacing w:line="360" w:lineRule="auto"/>
        <w:jc w:val="center"/>
        <w:rPr>
          <w:rFonts w:ascii="Times New Roman" w:hAnsi="Times New Roman" w:cs="Times New Roman"/>
          <w:sz w:val="24"/>
          <w:szCs w:val="24"/>
        </w:rPr>
      </w:pPr>
    </w:p>
    <w:p w14:paraId="31CC7445" w14:textId="0B95501D" w:rsidR="006A0658" w:rsidRDefault="006A0658" w:rsidP="006A0658">
      <w:pPr>
        <w:spacing w:line="360" w:lineRule="auto"/>
        <w:jc w:val="center"/>
        <w:rPr>
          <w:rFonts w:ascii="Times New Roman" w:hAnsi="Times New Roman" w:cs="Times New Roman"/>
          <w:sz w:val="24"/>
          <w:szCs w:val="24"/>
        </w:rPr>
      </w:pPr>
    </w:p>
    <w:p w14:paraId="7A2F223A" w14:textId="5BA6592E" w:rsidR="006A0658" w:rsidRPr="006A0658" w:rsidRDefault="00F50C2B" w:rsidP="006A0658">
      <w:pPr>
        <w:spacing w:line="360" w:lineRule="auto"/>
        <w:jc w:val="center"/>
        <w:rPr>
          <w:rFonts w:ascii="Times New Roman" w:hAnsi="Times New Roman" w:cs="Times New Roman"/>
          <w:b/>
          <w:bCs/>
          <w:sz w:val="24"/>
          <w:szCs w:val="24"/>
        </w:rPr>
      </w:pPr>
      <w:bookmarkStart w:id="0" w:name="_Hlk83327810"/>
      <w:r>
        <w:rPr>
          <w:rFonts w:ascii="Times New Roman" w:hAnsi="Times New Roman" w:cs="Times New Roman"/>
          <w:b/>
          <w:bCs/>
          <w:sz w:val="24"/>
          <w:szCs w:val="24"/>
        </w:rPr>
        <w:t>PROJETO DE INTERVENÇÃO:</w:t>
      </w:r>
    </w:p>
    <w:p w14:paraId="4291173B" w14:textId="304EAC8F" w:rsidR="006A0658" w:rsidRPr="006A0658" w:rsidRDefault="006A0658" w:rsidP="006A0658">
      <w:pPr>
        <w:spacing w:line="360" w:lineRule="auto"/>
        <w:jc w:val="center"/>
        <w:rPr>
          <w:rFonts w:ascii="Times New Roman" w:hAnsi="Times New Roman" w:cs="Times New Roman"/>
          <w:b/>
          <w:bCs/>
          <w:sz w:val="24"/>
          <w:szCs w:val="24"/>
        </w:rPr>
      </w:pPr>
      <w:r w:rsidRPr="006A0658">
        <w:rPr>
          <w:rFonts w:ascii="Times New Roman" w:hAnsi="Times New Roman" w:cs="Times New Roman"/>
          <w:b/>
          <w:bCs/>
          <w:sz w:val="24"/>
          <w:szCs w:val="24"/>
        </w:rPr>
        <w:t>REORGANIZAÇÃO DAS AGENDAS DE RISCO CIRÚRGICO NO HOSPITAL NAVAL DE BRASÍLIA</w:t>
      </w:r>
    </w:p>
    <w:bookmarkEnd w:id="0"/>
    <w:p w14:paraId="66F9AC2A" w14:textId="134EC810" w:rsidR="006A0658" w:rsidRDefault="006A0658" w:rsidP="006A0658">
      <w:pPr>
        <w:jc w:val="center"/>
        <w:rPr>
          <w:rFonts w:ascii="Times New Roman" w:hAnsi="Times New Roman" w:cs="Times New Roman"/>
          <w:sz w:val="24"/>
          <w:szCs w:val="24"/>
        </w:rPr>
      </w:pPr>
    </w:p>
    <w:p w14:paraId="505DCA81" w14:textId="392E95A6" w:rsidR="006A0658" w:rsidRDefault="006A0658" w:rsidP="006A0658">
      <w:pPr>
        <w:jc w:val="center"/>
        <w:rPr>
          <w:rFonts w:ascii="Times New Roman" w:hAnsi="Times New Roman" w:cs="Times New Roman"/>
          <w:sz w:val="24"/>
          <w:szCs w:val="24"/>
        </w:rPr>
      </w:pPr>
    </w:p>
    <w:p w14:paraId="4B2FD287" w14:textId="77777777" w:rsidR="006A0658" w:rsidRPr="006A0658" w:rsidRDefault="006A0658" w:rsidP="006A0658">
      <w:pPr>
        <w:jc w:val="center"/>
        <w:rPr>
          <w:rFonts w:ascii="Times New Roman" w:hAnsi="Times New Roman" w:cs="Times New Roman"/>
          <w:sz w:val="24"/>
          <w:szCs w:val="24"/>
        </w:rPr>
      </w:pPr>
    </w:p>
    <w:p w14:paraId="48C26BFE" w14:textId="77777777" w:rsidR="006A0658" w:rsidRDefault="006A0658">
      <w:pPr>
        <w:rPr>
          <w:rFonts w:ascii="Times New Roman" w:hAnsi="Times New Roman" w:cs="Times New Roman"/>
          <w:sz w:val="24"/>
          <w:szCs w:val="24"/>
        </w:rPr>
      </w:pPr>
    </w:p>
    <w:p w14:paraId="2D4C3E6C" w14:textId="610375AC" w:rsidR="007F0F5D" w:rsidRDefault="007F0F5D">
      <w:pPr>
        <w:rPr>
          <w:rFonts w:ascii="Times New Roman" w:hAnsi="Times New Roman" w:cs="Times New Roman"/>
          <w:sz w:val="24"/>
          <w:szCs w:val="24"/>
        </w:rPr>
      </w:pPr>
    </w:p>
    <w:p w14:paraId="1695ACF4" w14:textId="0D232FDF" w:rsidR="006A0658" w:rsidRDefault="007F0F5D" w:rsidP="007F0F5D">
      <w:pPr>
        <w:jc w:val="center"/>
        <w:rPr>
          <w:rFonts w:ascii="Times New Roman" w:hAnsi="Times New Roman" w:cs="Times New Roman"/>
          <w:sz w:val="24"/>
          <w:szCs w:val="24"/>
        </w:rPr>
      </w:pPr>
      <w:r>
        <w:rPr>
          <w:rFonts w:ascii="Times New Roman" w:hAnsi="Times New Roman" w:cs="Times New Roman"/>
          <w:sz w:val="24"/>
          <w:szCs w:val="24"/>
        </w:rPr>
        <w:t>BRASÍLIA – DF</w:t>
      </w:r>
    </w:p>
    <w:p w14:paraId="6E0EC5F0" w14:textId="3BA50C76" w:rsidR="007F0F5D" w:rsidRDefault="007F0F5D" w:rsidP="007F0F5D">
      <w:pPr>
        <w:jc w:val="center"/>
        <w:rPr>
          <w:rFonts w:ascii="Times New Roman" w:hAnsi="Times New Roman" w:cs="Times New Roman"/>
          <w:sz w:val="24"/>
          <w:szCs w:val="24"/>
        </w:rPr>
      </w:pPr>
      <w:r>
        <w:rPr>
          <w:rFonts w:ascii="Times New Roman" w:hAnsi="Times New Roman" w:cs="Times New Roman"/>
          <w:sz w:val="24"/>
          <w:szCs w:val="24"/>
        </w:rPr>
        <w:t>2021</w:t>
      </w:r>
    </w:p>
    <w:p w14:paraId="5EC24BB6" w14:textId="47C8D9B2" w:rsidR="006A0658" w:rsidRDefault="007F0F5D" w:rsidP="007F0F5D">
      <w:pPr>
        <w:jc w:val="center"/>
        <w:rPr>
          <w:rFonts w:ascii="Times New Roman" w:hAnsi="Times New Roman" w:cs="Times New Roman"/>
          <w:sz w:val="24"/>
          <w:szCs w:val="24"/>
        </w:rPr>
      </w:pPr>
      <w:r>
        <w:rPr>
          <w:rFonts w:ascii="Times New Roman" w:hAnsi="Times New Roman" w:cs="Times New Roman"/>
          <w:sz w:val="24"/>
          <w:szCs w:val="24"/>
        </w:rPr>
        <w:t>GISELLE PINTO DA SILVA AMARAL</w:t>
      </w:r>
    </w:p>
    <w:p w14:paraId="7F545D00" w14:textId="6280B2F2" w:rsidR="007F0F5D" w:rsidRDefault="007F0F5D" w:rsidP="007F0F5D">
      <w:pPr>
        <w:jc w:val="center"/>
        <w:rPr>
          <w:rFonts w:ascii="Times New Roman" w:hAnsi="Times New Roman" w:cs="Times New Roman"/>
          <w:sz w:val="24"/>
          <w:szCs w:val="24"/>
        </w:rPr>
      </w:pPr>
    </w:p>
    <w:p w14:paraId="7E5DE81E" w14:textId="739ED0EA" w:rsidR="007F0F5D" w:rsidRDefault="007F0F5D" w:rsidP="007F0F5D">
      <w:pPr>
        <w:jc w:val="center"/>
        <w:rPr>
          <w:rFonts w:ascii="Times New Roman" w:hAnsi="Times New Roman" w:cs="Times New Roman"/>
          <w:sz w:val="24"/>
          <w:szCs w:val="24"/>
        </w:rPr>
      </w:pPr>
    </w:p>
    <w:p w14:paraId="2EC19154" w14:textId="52F101C8" w:rsidR="007F0F5D" w:rsidRDefault="007F0F5D" w:rsidP="007F0F5D">
      <w:pPr>
        <w:jc w:val="center"/>
        <w:rPr>
          <w:rFonts w:ascii="Times New Roman" w:hAnsi="Times New Roman" w:cs="Times New Roman"/>
          <w:sz w:val="24"/>
          <w:szCs w:val="24"/>
        </w:rPr>
      </w:pPr>
    </w:p>
    <w:p w14:paraId="02DE2D54" w14:textId="207D9090" w:rsidR="007F0F5D" w:rsidRDefault="007F0F5D" w:rsidP="007F0F5D">
      <w:pPr>
        <w:jc w:val="center"/>
        <w:rPr>
          <w:rFonts w:ascii="Times New Roman" w:hAnsi="Times New Roman" w:cs="Times New Roman"/>
          <w:sz w:val="24"/>
          <w:szCs w:val="24"/>
        </w:rPr>
      </w:pPr>
    </w:p>
    <w:p w14:paraId="0C1F9BC4" w14:textId="33A76234" w:rsidR="007F0F5D" w:rsidRDefault="007F0F5D" w:rsidP="007F0F5D">
      <w:pPr>
        <w:jc w:val="center"/>
        <w:rPr>
          <w:rFonts w:ascii="Times New Roman" w:hAnsi="Times New Roman" w:cs="Times New Roman"/>
          <w:sz w:val="24"/>
          <w:szCs w:val="24"/>
        </w:rPr>
      </w:pPr>
    </w:p>
    <w:p w14:paraId="376F40FA" w14:textId="421C99BA" w:rsidR="007F0F5D" w:rsidRDefault="007F0F5D" w:rsidP="007F0F5D">
      <w:pPr>
        <w:jc w:val="center"/>
        <w:rPr>
          <w:rFonts w:ascii="Times New Roman" w:hAnsi="Times New Roman" w:cs="Times New Roman"/>
          <w:sz w:val="24"/>
          <w:szCs w:val="24"/>
        </w:rPr>
      </w:pPr>
    </w:p>
    <w:p w14:paraId="5E42456B" w14:textId="2F6DF356" w:rsidR="007F0F5D" w:rsidRDefault="007F0F5D" w:rsidP="007F0F5D">
      <w:pPr>
        <w:jc w:val="center"/>
        <w:rPr>
          <w:rFonts w:ascii="Times New Roman" w:hAnsi="Times New Roman" w:cs="Times New Roman"/>
          <w:sz w:val="24"/>
          <w:szCs w:val="24"/>
        </w:rPr>
      </w:pPr>
    </w:p>
    <w:p w14:paraId="281CFF70" w14:textId="7B803351" w:rsidR="007F0F5D" w:rsidRDefault="007F0F5D" w:rsidP="007F0F5D">
      <w:pPr>
        <w:jc w:val="center"/>
        <w:rPr>
          <w:rFonts w:ascii="Times New Roman" w:hAnsi="Times New Roman" w:cs="Times New Roman"/>
          <w:sz w:val="24"/>
          <w:szCs w:val="24"/>
        </w:rPr>
      </w:pPr>
    </w:p>
    <w:p w14:paraId="003D9D25" w14:textId="75B079D0" w:rsidR="007F0F5D" w:rsidRPr="00F50C2B" w:rsidRDefault="00F50C2B" w:rsidP="007F0F5D">
      <w:pPr>
        <w:jc w:val="center"/>
        <w:rPr>
          <w:rFonts w:ascii="Times New Roman" w:hAnsi="Times New Roman" w:cs="Times New Roman"/>
          <w:b/>
          <w:bCs/>
          <w:sz w:val="24"/>
          <w:szCs w:val="24"/>
        </w:rPr>
      </w:pPr>
      <w:r w:rsidRPr="00F50C2B">
        <w:rPr>
          <w:rFonts w:ascii="Times New Roman" w:hAnsi="Times New Roman" w:cs="Times New Roman"/>
          <w:b/>
          <w:bCs/>
          <w:sz w:val="24"/>
          <w:szCs w:val="24"/>
        </w:rPr>
        <w:t>PROJETO DE INTERVENÇÃO:</w:t>
      </w:r>
    </w:p>
    <w:p w14:paraId="50006C86" w14:textId="3B502C2B" w:rsidR="007F0F5D" w:rsidRDefault="007F0F5D" w:rsidP="007F0F5D">
      <w:pPr>
        <w:spacing w:line="360" w:lineRule="auto"/>
        <w:jc w:val="center"/>
        <w:rPr>
          <w:rFonts w:ascii="Times New Roman" w:hAnsi="Times New Roman" w:cs="Times New Roman"/>
          <w:b/>
          <w:bCs/>
          <w:sz w:val="24"/>
          <w:szCs w:val="24"/>
        </w:rPr>
      </w:pPr>
      <w:r w:rsidRPr="006A0658">
        <w:rPr>
          <w:rFonts w:ascii="Times New Roman" w:hAnsi="Times New Roman" w:cs="Times New Roman"/>
          <w:b/>
          <w:bCs/>
          <w:sz w:val="24"/>
          <w:szCs w:val="24"/>
        </w:rPr>
        <w:t>REORGANIZAÇÃO DAS AGENDAS DE RISCO CIRÚRGICO NO HOSPITAL NAVAL DE BRASÍLIA</w:t>
      </w:r>
    </w:p>
    <w:p w14:paraId="0DBB3F25" w14:textId="637239E4" w:rsidR="007F0F5D" w:rsidRDefault="007F0F5D" w:rsidP="007F0F5D">
      <w:pPr>
        <w:spacing w:line="360" w:lineRule="auto"/>
        <w:jc w:val="center"/>
        <w:rPr>
          <w:rFonts w:ascii="Times New Roman" w:hAnsi="Times New Roman" w:cs="Times New Roman"/>
          <w:b/>
          <w:bCs/>
          <w:sz w:val="24"/>
          <w:szCs w:val="24"/>
        </w:rPr>
      </w:pPr>
    </w:p>
    <w:p w14:paraId="3023DCA9" w14:textId="6AD50A65" w:rsidR="007F0F5D" w:rsidRDefault="007F0F5D" w:rsidP="007F0F5D">
      <w:pPr>
        <w:spacing w:line="360" w:lineRule="auto"/>
        <w:jc w:val="center"/>
        <w:rPr>
          <w:rFonts w:ascii="Times New Roman" w:hAnsi="Times New Roman" w:cs="Times New Roman"/>
          <w:b/>
          <w:bCs/>
          <w:sz w:val="24"/>
          <w:szCs w:val="24"/>
        </w:rPr>
      </w:pPr>
    </w:p>
    <w:p w14:paraId="09FCBE14" w14:textId="4014C2A2" w:rsidR="007F0F5D" w:rsidRDefault="007F0F5D" w:rsidP="007F0F5D">
      <w:pPr>
        <w:spacing w:line="360" w:lineRule="auto"/>
        <w:jc w:val="center"/>
        <w:rPr>
          <w:rFonts w:ascii="Times New Roman" w:hAnsi="Times New Roman" w:cs="Times New Roman"/>
          <w:b/>
          <w:bCs/>
          <w:sz w:val="24"/>
          <w:szCs w:val="24"/>
        </w:rPr>
      </w:pPr>
    </w:p>
    <w:p w14:paraId="777B919F" w14:textId="5A8E799F" w:rsidR="007F0F5D" w:rsidRDefault="007F0F5D" w:rsidP="007F0F5D">
      <w:pPr>
        <w:spacing w:line="360" w:lineRule="auto"/>
        <w:jc w:val="center"/>
        <w:rPr>
          <w:rFonts w:ascii="Times New Roman" w:hAnsi="Times New Roman" w:cs="Times New Roman"/>
          <w:b/>
          <w:bCs/>
          <w:sz w:val="24"/>
          <w:szCs w:val="24"/>
        </w:rPr>
      </w:pPr>
    </w:p>
    <w:p w14:paraId="26DCA227" w14:textId="79458064" w:rsidR="007F0F5D" w:rsidRDefault="007F0F5D" w:rsidP="007F0F5D">
      <w:pPr>
        <w:spacing w:line="360" w:lineRule="auto"/>
        <w:ind w:left="5216" w:right="340"/>
        <w:jc w:val="center"/>
        <w:rPr>
          <w:rFonts w:ascii="Times New Roman" w:hAnsi="Times New Roman" w:cs="Times New Roman"/>
          <w:b/>
          <w:bCs/>
          <w:sz w:val="24"/>
          <w:szCs w:val="24"/>
        </w:rPr>
      </w:pPr>
    </w:p>
    <w:p w14:paraId="7C8C7582" w14:textId="6C115F27" w:rsidR="007F0F5D" w:rsidRPr="00CB5FCD" w:rsidRDefault="00CB5FCD" w:rsidP="007F0F5D">
      <w:pPr>
        <w:spacing w:line="360" w:lineRule="auto"/>
        <w:ind w:left="5216" w:right="340"/>
        <w:rPr>
          <w:rFonts w:ascii="Times New Roman" w:hAnsi="Times New Roman" w:cs="Times New Roman"/>
          <w:sz w:val="24"/>
          <w:szCs w:val="24"/>
        </w:rPr>
      </w:pPr>
      <w:r w:rsidRPr="00CB5FCD">
        <w:rPr>
          <w:rFonts w:ascii="Times New Roman" w:hAnsi="Times New Roman" w:cs="Times New Roman"/>
        </w:rPr>
        <w:t>Trabalho de Conclusão de Curso apresentado à Escola Nacional de Saúde Pública Sérgio Arouca – EAD/ ENSP/FIOCRUZ como requisito parcial para obtenção do título de especialista em Gestão em Saúde.</w:t>
      </w:r>
    </w:p>
    <w:p w14:paraId="2E4E83BE" w14:textId="384C78E4" w:rsidR="007F0F5D" w:rsidRPr="007F0F5D" w:rsidRDefault="007F0F5D" w:rsidP="007F0F5D">
      <w:pPr>
        <w:spacing w:line="360" w:lineRule="auto"/>
        <w:ind w:left="5216" w:right="340"/>
        <w:rPr>
          <w:rFonts w:ascii="Times New Roman" w:hAnsi="Times New Roman" w:cs="Times New Roman"/>
          <w:sz w:val="24"/>
          <w:szCs w:val="24"/>
        </w:rPr>
      </w:pPr>
      <w:r w:rsidRPr="007F0F5D">
        <w:rPr>
          <w:rFonts w:ascii="Times New Roman" w:hAnsi="Times New Roman" w:cs="Times New Roman"/>
          <w:sz w:val="24"/>
          <w:szCs w:val="24"/>
        </w:rPr>
        <w:t xml:space="preserve">Orientadora: </w:t>
      </w:r>
      <w:r w:rsidR="000A3E2E">
        <w:rPr>
          <w:rFonts w:ascii="Times New Roman" w:hAnsi="Times New Roman" w:cs="Times New Roman"/>
          <w:sz w:val="24"/>
          <w:szCs w:val="24"/>
        </w:rPr>
        <w:t xml:space="preserve">Prof. </w:t>
      </w:r>
      <w:r w:rsidRPr="007F0F5D">
        <w:rPr>
          <w:rFonts w:ascii="Times New Roman" w:hAnsi="Times New Roman" w:cs="Times New Roman"/>
          <w:sz w:val="24"/>
          <w:szCs w:val="24"/>
        </w:rPr>
        <w:t>Dra</w:t>
      </w:r>
      <w:r w:rsidR="002B7387">
        <w:rPr>
          <w:rFonts w:ascii="Times New Roman" w:hAnsi="Times New Roman" w:cs="Times New Roman"/>
          <w:sz w:val="24"/>
          <w:szCs w:val="24"/>
        </w:rPr>
        <w:t>.</w:t>
      </w:r>
      <w:r w:rsidRPr="007F0F5D">
        <w:rPr>
          <w:rFonts w:ascii="Times New Roman" w:hAnsi="Times New Roman" w:cs="Times New Roman"/>
          <w:sz w:val="24"/>
          <w:szCs w:val="24"/>
        </w:rPr>
        <w:t xml:space="preserve"> Helena Seidl</w:t>
      </w:r>
    </w:p>
    <w:p w14:paraId="29E85982" w14:textId="51BE8F77" w:rsidR="007F0F5D" w:rsidRDefault="007F0F5D" w:rsidP="007F0F5D">
      <w:pPr>
        <w:spacing w:line="360" w:lineRule="auto"/>
        <w:ind w:left="5216" w:right="340"/>
        <w:rPr>
          <w:rFonts w:ascii="Times New Roman" w:hAnsi="Times New Roman" w:cs="Times New Roman"/>
          <w:b/>
          <w:bCs/>
          <w:sz w:val="24"/>
          <w:szCs w:val="24"/>
        </w:rPr>
      </w:pPr>
    </w:p>
    <w:p w14:paraId="1692ADC3" w14:textId="1420CA0A" w:rsidR="007F0F5D" w:rsidRDefault="007F0F5D" w:rsidP="007F0F5D">
      <w:pPr>
        <w:spacing w:line="360" w:lineRule="auto"/>
        <w:ind w:left="5216" w:right="340"/>
        <w:rPr>
          <w:rFonts w:ascii="Times New Roman" w:hAnsi="Times New Roman" w:cs="Times New Roman"/>
          <w:b/>
          <w:bCs/>
          <w:sz w:val="24"/>
          <w:szCs w:val="24"/>
        </w:rPr>
      </w:pPr>
    </w:p>
    <w:p w14:paraId="12831AF6" w14:textId="71579AF1" w:rsidR="007F0F5D" w:rsidRDefault="007F0F5D" w:rsidP="007F0F5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BRASÍLIA – DF</w:t>
      </w:r>
    </w:p>
    <w:p w14:paraId="37DFEA35" w14:textId="4A12B2C5" w:rsidR="007F0F5D" w:rsidRDefault="007F0F5D" w:rsidP="00B337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2021</w:t>
      </w:r>
    </w:p>
    <w:p w14:paraId="66915664" w14:textId="7514D1C6" w:rsidR="00CB5FCD" w:rsidRDefault="00CB5FCD" w:rsidP="00B337BF">
      <w:pPr>
        <w:spacing w:line="360" w:lineRule="auto"/>
        <w:jc w:val="center"/>
      </w:pPr>
      <w:r>
        <w:t>GISELLE PINTO DA SILVA AMARAL</w:t>
      </w:r>
    </w:p>
    <w:p w14:paraId="3AC08846" w14:textId="77777777" w:rsidR="00CB5FCD" w:rsidRDefault="00CB5FCD" w:rsidP="00B337BF">
      <w:pPr>
        <w:spacing w:line="360" w:lineRule="auto"/>
        <w:jc w:val="center"/>
      </w:pPr>
    </w:p>
    <w:p w14:paraId="6A22D6DA" w14:textId="77777777" w:rsidR="00CB5FCD" w:rsidRPr="00CB5FCD" w:rsidRDefault="00CB5FCD" w:rsidP="00CB5FCD">
      <w:pPr>
        <w:jc w:val="center"/>
        <w:rPr>
          <w:rFonts w:ascii="Times New Roman" w:hAnsi="Times New Roman" w:cs="Times New Roman"/>
          <w:sz w:val="24"/>
          <w:szCs w:val="24"/>
        </w:rPr>
      </w:pPr>
      <w:r w:rsidRPr="00CB5FCD">
        <w:rPr>
          <w:rFonts w:ascii="Times New Roman" w:hAnsi="Times New Roman" w:cs="Times New Roman"/>
          <w:sz w:val="24"/>
          <w:szCs w:val="24"/>
        </w:rPr>
        <w:t>PROJETO DE INTERVENÇÃO:</w:t>
      </w:r>
    </w:p>
    <w:p w14:paraId="55994C66" w14:textId="0738BC46" w:rsidR="00CB5FCD" w:rsidRDefault="00CB5FCD" w:rsidP="00CB5FCD">
      <w:pPr>
        <w:spacing w:line="360" w:lineRule="auto"/>
        <w:jc w:val="center"/>
        <w:rPr>
          <w:rFonts w:ascii="Times New Roman" w:hAnsi="Times New Roman" w:cs="Times New Roman"/>
          <w:sz w:val="24"/>
          <w:szCs w:val="24"/>
        </w:rPr>
      </w:pPr>
      <w:r w:rsidRPr="00CB5FCD">
        <w:rPr>
          <w:rFonts w:ascii="Times New Roman" w:hAnsi="Times New Roman" w:cs="Times New Roman"/>
          <w:sz w:val="24"/>
          <w:szCs w:val="24"/>
        </w:rPr>
        <w:t>REORGANIZAÇÃO DAS AGENDAS DE RISCO CIRÚRGICO NO HOSPITAL NAVAL DE BRASÍLIA</w:t>
      </w:r>
    </w:p>
    <w:p w14:paraId="269B90EA" w14:textId="77777777" w:rsidR="00CB5FCD" w:rsidRPr="00CB5FCD" w:rsidRDefault="00CB5FCD" w:rsidP="00CB5FCD">
      <w:pPr>
        <w:spacing w:line="360" w:lineRule="auto"/>
        <w:jc w:val="center"/>
        <w:rPr>
          <w:rFonts w:ascii="Times New Roman" w:hAnsi="Times New Roman" w:cs="Times New Roman"/>
          <w:sz w:val="24"/>
          <w:szCs w:val="24"/>
        </w:rPr>
      </w:pPr>
    </w:p>
    <w:p w14:paraId="5857CC20" w14:textId="77777777" w:rsidR="00CB5FCD" w:rsidRDefault="00CB5FCD" w:rsidP="00CB5FCD">
      <w:pPr>
        <w:spacing w:line="360" w:lineRule="auto"/>
      </w:pPr>
      <w:r>
        <w:t xml:space="preserve">Aprovado em ___/___/___ </w:t>
      </w:r>
    </w:p>
    <w:p w14:paraId="71F9AF24" w14:textId="77777777" w:rsidR="00CB5FCD" w:rsidRDefault="00CB5FCD" w:rsidP="00B337BF">
      <w:pPr>
        <w:spacing w:line="360" w:lineRule="auto"/>
        <w:jc w:val="center"/>
      </w:pPr>
    </w:p>
    <w:p w14:paraId="2DA957D7" w14:textId="77777777" w:rsidR="00CB5FCD" w:rsidRDefault="00CB5FCD" w:rsidP="00B337BF">
      <w:pPr>
        <w:spacing w:line="360" w:lineRule="auto"/>
        <w:jc w:val="center"/>
      </w:pPr>
      <w:r>
        <w:t xml:space="preserve">BANCA EXAMINADORA </w:t>
      </w:r>
    </w:p>
    <w:p w14:paraId="6F473FA0" w14:textId="77777777" w:rsidR="00CB5FCD" w:rsidRDefault="00CB5FCD" w:rsidP="00B337BF">
      <w:pPr>
        <w:spacing w:line="360" w:lineRule="auto"/>
        <w:jc w:val="center"/>
      </w:pPr>
    </w:p>
    <w:p w14:paraId="0FDF3575" w14:textId="549B9245" w:rsidR="00CB5FCD" w:rsidRDefault="00CB5FCD" w:rsidP="00B337BF">
      <w:pPr>
        <w:spacing w:line="360" w:lineRule="auto"/>
        <w:jc w:val="center"/>
      </w:pPr>
      <w:r>
        <w:t xml:space="preserve">_____________________________________________________________________ </w:t>
      </w:r>
    </w:p>
    <w:p w14:paraId="69AB2437" w14:textId="77777777" w:rsidR="00CB5FCD" w:rsidRDefault="00CB5FCD" w:rsidP="00B337BF">
      <w:pPr>
        <w:spacing w:line="360" w:lineRule="auto"/>
        <w:jc w:val="center"/>
      </w:pPr>
      <w:r>
        <w:t xml:space="preserve">Nome, Instituição </w:t>
      </w:r>
    </w:p>
    <w:p w14:paraId="430A283E" w14:textId="77777777" w:rsidR="00CB5FCD" w:rsidRDefault="00CB5FCD" w:rsidP="00B337BF">
      <w:pPr>
        <w:spacing w:line="360" w:lineRule="auto"/>
        <w:jc w:val="center"/>
      </w:pPr>
    </w:p>
    <w:p w14:paraId="3FF4FC77" w14:textId="65993EC6" w:rsidR="00CB5FCD" w:rsidRDefault="00CB5FCD" w:rsidP="00B337BF">
      <w:pPr>
        <w:spacing w:line="360" w:lineRule="auto"/>
        <w:jc w:val="center"/>
      </w:pPr>
      <w:r>
        <w:t xml:space="preserve">_____________________________________________________________________ </w:t>
      </w:r>
    </w:p>
    <w:p w14:paraId="34E86A01" w14:textId="77777777" w:rsidR="00CB5FCD" w:rsidRDefault="00CB5FCD" w:rsidP="00B337BF">
      <w:pPr>
        <w:spacing w:line="360" w:lineRule="auto"/>
        <w:jc w:val="center"/>
      </w:pPr>
      <w:r>
        <w:t xml:space="preserve">Nome, Instituição </w:t>
      </w:r>
    </w:p>
    <w:p w14:paraId="1026BD9F" w14:textId="77777777" w:rsidR="00CB5FCD" w:rsidRDefault="00CB5FCD" w:rsidP="00B337BF">
      <w:pPr>
        <w:spacing w:line="360" w:lineRule="auto"/>
        <w:jc w:val="center"/>
      </w:pPr>
    </w:p>
    <w:p w14:paraId="1B1C6F9F" w14:textId="53376B93" w:rsidR="00CB5FCD" w:rsidRDefault="00CB5FCD" w:rsidP="00B337BF">
      <w:pPr>
        <w:spacing w:line="360" w:lineRule="auto"/>
        <w:jc w:val="center"/>
      </w:pPr>
      <w:r>
        <w:t xml:space="preserve">_____________________________________________________________________ </w:t>
      </w:r>
    </w:p>
    <w:p w14:paraId="32F0B603" w14:textId="333C8014" w:rsidR="00CB5FCD" w:rsidRDefault="00CB5FCD" w:rsidP="00B337BF">
      <w:pPr>
        <w:spacing w:line="360" w:lineRule="auto"/>
        <w:jc w:val="center"/>
        <w:rPr>
          <w:rFonts w:ascii="Times New Roman" w:hAnsi="Times New Roman" w:cs="Times New Roman"/>
          <w:b/>
          <w:bCs/>
          <w:sz w:val="24"/>
          <w:szCs w:val="24"/>
        </w:rPr>
      </w:pPr>
      <w:r>
        <w:t>Nome, Instituição</w:t>
      </w:r>
    </w:p>
    <w:p w14:paraId="685C361D" w14:textId="77777777" w:rsidR="00CB5FCD" w:rsidRDefault="00CB5FCD" w:rsidP="00B337BF">
      <w:pPr>
        <w:spacing w:line="360" w:lineRule="auto"/>
        <w:jc w:val="center"/>
        <w:rPr>
          <w:rFonts w:ascii="Times New Roman" w:hAnsi="Times New Roman" w:cs="Times New Roman"/>
          <w:b/>
          <w:bCs/>
          <w:sz w:val="24"/>
          <w:szCs w:val="24"/>
        </w:rPr>
      </w:pPr>
    </w:p>
    <w:p w14:paraId="4DEDAED2" w14:textId="77777777" w:rsidR="00CB5FCD" w:rsidRDefault="00CB5FCD" w:rsidP="00B337BF">
      <w:pPr>
        <w:spacing w:line="360" w:lineRule="auto"/>
        <w:jc w:val="center"/>
        <w:rPr>
          <w:rFonts w:ascii="Times New Roman" w:hAnsi="Times New Roman" w:cs="Times New Roman"/>
          <w:b/>
          <w:bCs/>
          <w:sz w:val="24"/>
          <w:szCs w:val="24"/>
        </w:rPr>
      </w:pPr>
    </w:p>
    <w:p w14:paraId="0914EF8B" w14:textId="77777777" w:rsidR="00CB5FCD" w:rsidRDefault="00CB5FCD" w:rsidP="00B337BF">
      <w:pPr>
        <w:spacing w:line="360" w:lineRule="auto"/>
        <w:jc w:val="center"/>
        <w:rPr>
          <w:rFonts w:ascii="Times New Roman" w:hAnsi="Times New Roman" w:cs="Times New Roman"/>
          <w:b/>
          <w:bCs/>
          <w:sz w:val="24"/>
          <w:szCs w:val="24"/>
        </w:rPr>
      </w:pPr>
    </w:p>
    <w:p w14:paraId="58834629" w14:textId="77777777" w:rsidR="00CB5FCD" w:rsidRDefault="00CB5FCD" w:rsidP="00B337BF">
      <w:pPr>
        <w:spacing w:line="360" w:lineRule="auto"/>
        <w:jc w:val="center"/>
        <w:rPr>
          <w:rFonts w:ascii="Times New Roman" w:hAnsi="Times New Roman" w:cs="Times New Roman"/>
          <w:b/>
          <w:bCs/>
          <w:sz w:val="24"/>
          <w:szCs w:val="24"/>
        </w:rPr>
      </w:pPr>
    </w:p>
    <w:p w14:paraId="68BC775D" w14:textId="77777777" w:rsidR="00CB5FCD" w:rsidRDefault="00CB5FCD" w:rsidP="00B337BF">
      <w:pPr>
        <w:spacing w:line="360" w:lineRule="auto"/>
        <w:jc w:val="center"/>
        <w:rPr>
          <w:rFonts w:ascii="Times New Roman" w:hAnsi="Times New Roman" w:cs="Times New Roman"/>
          <w:b/>
          <w:bCs/>
          <w:sz w:val="24"/>
          <w:szCs w:val="24"/>
        </w:rPr>
      </w:pPr>
    </w:p>
    <w:p w14:paraId="19503FDB" w14:textId="1E372275" w:rsidR="00CB5FCD" w:rsidRDefault="00CB5FCD" w:rsidP="00B337BF">
      <w:pPr>
        <w:spacing w:line="360" w:lineRule="auto"/>
        <w:jc w:val="center"/>
        <w:rPr>
          <w:rFonts w:ascii="Times New Roman" w:hAnsi="Times New Roman" w:cs="Times New Roman"/>
          <w:b/>
          <w:bCs/>
          <w:sz w:val="24"/>
          <w:szCs w:val="24"/>
        </w:rPr>
      </w:pPr>
    </w:p>
    <w:p w14:paraId="4431B5D3" w14:textId="77777777" w:rsidR="007C5819" w:rsidRDefault="007C5819" w:rsidP="00B337BF">
      <w:pPr>
        <w:spacing w:line="360" w:lineRule="auto"/>
        <w:jc w:val="center"/>
        <w:rPr>
          <w:rFonts w:ascii="Times New Roman" w:hAnsi="Times New Roman" w:cs="Times New Roman"/>
          <w:b/>
          <w:bCs/>
          <w:sz w:val="24"/>
          <w:szCs w:val="24"/>
        </w:rPr>
      </w:pPr>
    </w:p>
    <w:p w14:paraId="5E77B4CF" w14:textId="77777777" w:rsidR="00CB5FCD" w:rsidRDefault="00CB5FCD" w:rsidP="00B337BF">
      <w:pPr>
        <w:spacing w:line="360" w:lineRule="auto"/>
        <w:jc w:val="center"/>
        <w:rPr>
          <w:rFonts w:ascii="Times New Roman" w:hAnsi="Times New Roman" w:cs="Times New Roman"/>
          <w:b/>
          <w:bCs/>
          <w:sz w:val="24"/>
          <w:szCs w:val="24"/>
        </w:rPr>
      </w:pPr>
    </w:p>
    <w:p w14:paraId="54BC4B05" w14:textId="5BE421BD" w:rsidR="00CB5FCD" w:rsidRDefault="00CB5FCD" w:rsidP="00B337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AGRADECIMENTOS</w:t>
      </w:r>
    </w:p>
    <w:p w14:paraId="59EF3CF1" w14:textId="46FFD9CC" w:rsidR="00CB5FCD" w:rsidRDefault="006D338A" w:rsidP="006D3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Aos meus pais pelo apoio, à minha filha pela compreensão, e ao meu marido pela companhia ao longo dessa jornada. </w:t>
      </w:r>
    </w:p>
    <w:p w14:paraId="2C3F5E61" w14:textId="0BFB071C" w:rsidR="006D338A" w:rsidRDefault="006D338A" w:rsidP="006D338A">
      <w:pPr>
        <w:spacing w:line="360" w:lineRule="auto"/>
        <w:jc w:val="both"/>
        <w:rPr>
          <w:rFonts w:ascii="Times New Roman" w:hAnsi="Times New Roman" w:cs="Times New Roman"/>
          <w:sz w:val="24"/>
          <w:szCs w:val="24"/>
        </w:rPr>
      </w:pPr>
      <w:r>
        <w:rPr>
          <w:rFonts w:ascii="Times New Roman" w:hAnsi="Times New Roman" w:cs="Times New Roman"/>
          <w:sz w:val="24"/>
          <w:szCs w:val="24"/>
        </w:rPr>
        <w:t>À minha orientadora, Dra</w:t>
      </w:r>
      <w:r w:rsidR="002B7387">
        <w:rPr>
          <w:rFonts w:ascii="Times New Roman" w:hAnsi="Times New Roman" w:cs="Times New Roman"/>
          <w:sz w:val="24"/>
          <w:szCs w:val="24"/>
        </w:rPr>
        <w:t>.</w:t>
      </w:r>
      <w:r>
        <w:rPr>
          <w:rFonts w:ascii="Times New Roman" w:hAnsi="Times New Roman" w:cs="Times New Roman"/>
          <w:sz w:val="24"/>
          <w:szCs w:val="24"/>
        </w:rPr>
        <w:t xml:space="preserve"> Helena Seidl, pela paciência, incentivo, e disponibilidade constantes. </w:t>
      </w:r>
    </w:p>
    <w:p w14:paraId="66366035" w14:textId="3B0AAAD1" w:rsidR="006D338A" w:rsidRDefault="006D338A" w:rsidP="006D338A">
      <w:pPr>
        <w:spacing w:line="360" w:lineRule="auto"/>
        <w:jc w:val="both"/>
        <w:rPr>
          <w:rFonts w:ascii="Times New Roman" w:hAnsi="Times New Roman" w:cs="Times New Roman"/>
          <w:sz w:val="24"/>
          <w:szCs w:val="24"/>
        </w:rPr>
      </w:pPr>
      <w:r>
        <w:rPr>
          <w:rFonts w:ascii="Times New Roman" w:hAnsi="Times New Roman" w:cs="Times New Roman"/>
          <w:sz w:val="24"/>
          <w:szCs w:val="24"/>
        </w:rPr>
        <w:t>Aos colegas de turma</w:t>
      </w:r>
      <w:r w:rsidR="00BA1F40">
        <w:rPr>
          <w:rFonts w:ascii="Times New Roman" w:hAnsi="Times New Roman" w:cs="Times New Roman"/>
          <w:sz w:val="24"/>
          <w:szCs w:val="24"/>
        </w:rPr>
        <w:t>,</w:t>
      </w:r>
      <w:r>
        <w:rPr>
          <w:rFonts w:ascii="Times New Roman" w:hAnsi="Times New Roman" w:cs="Times New Roman"/>
          <w:sz w:val="24"/>
          <w:szCs w:val="24"/>
        </w:rPr>
        <w:t xml:space="preserve"> e em especial aos companheiros do Hospital Naval de Brasília. Aos meus chefes e demais superiores hierárquicos, e aos subordinados e integrantes das diferentes equipes de trabalho.</w:t>
      </w:r>
    </w:p>
    <w:p w14:paraId="529FBD5B" w14:textId="28B258FB" w:rsidR="006D338A" w:rsidRPr="006D338A" w:rsidRDefault="006D338A" w:rsidP="006D338A">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BA1F40">
        <w:rPr>
          <w:rFonts w:ascii="Times New Roman" w:hAnsi="Times New Roman" w:cs="Times New Roman"/>
          <w:sz w:val="24"/>
          <w:szCs w:val="24"/>
        </w:rPr>
        <w:t>, principalmente,</w:t>
      </w:r>
      <w:r>
        <w:rPr>
          <w:rFonts w:ascii="Times New Roman" w:hAnsi="Times New Roman" w:cs="Times New Roman"/>
          <w:sz w:val="24"/>
          <w:szCs w:val="24"/>
        </w:rPr>
        <w:t xml:space="preserve"> a Deus, que se fez presente nas atitudes daqueles que tornaram esse projeto possível.  </w:t>
      </w:r>
    </w:p>
    <w:p w14:paraId="7569C689" w14:textId="77777777" w:rsidR="00CB5FCD" w:rsidRDefault="00CB5FCD" w:rsidP="00B337BF">
      <w:pPr>
        <w:spacing w:line="360" w:lineRule="auto"/>
        <w:jc w:val="center"/>
        <w:rPr>
          <w:rFonts w:ascii="Times New Roman" w:hAnsi="Times New Roman" w:cs="Times New Roman"/>
          <w:b/>
          <w:bCs/>
          <w:sz w:val="24"/>
          <w:szCs w:val="24"/>
        </w:rPr>
      </w:pPr>
    </w:p>
    <w:p w14:paraId="6F1DE060" w14:textId="77777777" w:rsidR="00CB5FCD" w:rsidRDefault="00CB5FCD" w:rsidP="00B337BF">
      <w:pPr>
        <w:spacing w:line="360" w:lineRule="auto"/>
        <w:jc w:val="center"/>
        <w:rPr>
          <w:rFonts w:ascii="Times New Roman" w:hAnsi="Times New Roman" w:cs="Times New Roman"/>
          <w:b/>
          <w:bCs/>
          <w:sz w:val="24"/>
          <w:szCs w:val="24"/>
        </w:rPr>
      </w:pPr>
    </w:p>
    <w:p w14:paraId="6ECC4791" w14:textId="77777777" w:rsidR="00CB5FCD" w:rsidRDefault="00CB5FCD" w:rsidP="00B337BF">
      <w:pPr>
        <w:spacing w:line="360" w:lineRule="auto"/>
        <w:jc w:val="center"/>
        <w:rPr>
          <w:rFonts w:ascii="Times New Roman" w:hAnsi="Times New Roman" w:cs="Times New Roman"/>
          <w:b/>
          <w:bCs/>
          <w:sz w:val="24"/>
          <w:szCs w:val="24"/>
        </w:rPr>
      </w:pPr>
    </w:p>
    <w:p w14:paraId="62A7A38E" w14:textId="77777777" w:rsidR="00CB5FCD" w:rsidRDefault="00CB5FCD" w:rsidP="00B337BF">
      <w:pPr>
        <w:spacing w:line="360" w:lineRule="auto"/>
        <w:jc w:val="center"/>
        <w:rPr>
          <w:rFonts w:ascii="Times New Roman" w:hAnsi="Times New Roman" w:cs="Times New Roman"/>
          <w:b/>
          <w:bCs/>
          <w:sz w:val="24"/>
          <w:szCs w:val="24"/>
        </w:rPr>
      </w:pPr>
    </w:p>
    <w:p w14:paraId="5FB2247F" w14:textId="77777777" w:rsidR="00CB5FCD" w:rsidRDefault="00CB5FCD" w:rsidP="00B337BF">
      <w:pPr>
        <w:spacing w:line="360" w:lineRule="auto"/>
        <w:jc w:val="center"/>
        <w:rPr>
          <w:rFonts w:ascii="Times New Roman" w:hAnsi="Times New Roman" w:cs="Times New Roman"/>
          <w:b/>
          <w:bCs/>
          <w:sz w:val="24"/>
          <w:szCs w:val="24"/>
        </w:rPr>
      </w:pPr>
    </w:p>
    <w:p w14:paraId="38F1F7B4" w14:textId="77777777" w:rsidR="00CB5FCD" w:rsidRDefault="00CB5FCD" w:rsidP="00B337BF">
      <w:pPr>
        <w:spacing w:line="360" w:lineRule="auto"/>
        <w:jc w:val="center"/>
        <w:rPr>
          <w:rFonts w:ascii="Times New Roman" w:hAnsi="Times New Roman" w:cs="Times New Roman"/>
          <w:b/>
          <w:bCs/>
          <w:sz w:val="24"/>
          <w:szCs w:val="24"/>
        </w:rPr>
      </w:pPr>
    </w:p>
    <w:p w14:paraId="0215F78D" w14:textId="77777777" w:rsidR="00CB5FCD" w:rsidRDefault="00CB5FCD" w:rsidP="00B337BF">
      <w:pPr>
        <w:spacing w:line="360" w:lineRule="auto"/>
        <w:jc w:val="center"/>
        <w:rPr>
          <w:rFonts w:ascii="Times New Roman" w:hAnsi="Times New Roman" w:cs="Times New Roman"/>
          <w:b/>
          <w:bCs/>
          <w:sz w:val="24"/>
          <w:szCs w:val="24"/>
        </w:rPr>
      </w:pPr>
    </w:p>
    <w:p w14:paraId="212FE46F" w14:textId="77777777" w:rsidR="00CB5FCD" w:rsidRDefault="00CB5FCD" w:rsidP="00B337BF">
      <w:pPr>
        <w:spacing w:line="360" w:lineRule="auto"/>
        <w:jc w:val="center"/>
        <w:rPr>
          <w:rFonts w:ascii="Times New Roman" w:hAnsi="Times New Roman" w:cs="Times New Roman"/>
          <w:b/>
          <w:bCs/>
          <w:sz w:val="24"/>
          <w:szCs w:val="24"/>
        </w:rPr>
      </w:pPr>
    </w:p>
    <w:p w14:paraId="58B8089B" w14:textId="77777777" w:rsidR="00CB5FCD" w:rsidRDefault="00CB5FCD" w:rsidP="00B337BF">
      <w:pPr>
        <w:spacing w:line="360" w:lineRule="auto"/>
        <w:jc w:val="center"/>
        <w:rPr>
          <w:rFonts w:ascii="Times New Roman" w:hAnsi="Times New Roman" w:cs="Times New Roman"/>
          <w:b/>
          <w:bCs/>
          <w:sz w:val="24"/>
          <w:szCs w:val="24"/>
        </w:rPr>
      </w:pPr>
    </w:p>
    <w:p w14:paraId="50699107" w14:textId="77777777" w:rsidR="00CB5FCD" w:rsidRDefault="00CB5FCD" w:rsidP="00B337BF">
      <w:pPr>
        <w:spacing w:line="360" w:lineRule="auto"/>
        <w:jc w:val="center"/>
        <w:rPr>
          <w:rFonts w:ascii="Times New Roman" w:hAnsi="Times New Roman" w:cs="Times New Roman"/>
          <w:b/>
          <w:bCs/>
          <w:sz w:val="24"/>
          <w:szCs w:val="24"/>
        </w:rPr>
      </w:pPr>
    </w:p>
    <w:p w14:paraId="42D415E9" w14:textId="77777777" w:rsidR="00CB5FCD" w:rsidRDefault="00CB5FCD" w:rsidP="00B337BF">
      <w:pPr>
        <w:spacing w:line="360" w:lineRule="auto"/>
        <w:jc w:val="center"/>
        <w:rPr>
          <w:rFonts w:ascii="Times New Roman" w:hAnsi="Times New Roman" w:cs="Times New Roman"/>
          <w:b/>
          <w:bCs/>
          <w:sz w:val="24"/>
          <w:szCs w:val="24"/>
        </w:rPr>
      </w:pPr>
    </w:p>
    <w:p w14:paraId="4810294F" w14:textId="77777777" w:rsidR="00CB5FCD" w:rsidRDefault="00CB5FCD" w:rsidP="00B337BF">
      <w:pPr>
        <w:spacing w:line="360" w:lineRule="auto"/>
        <w:jc w:val="center"/>
        <w:rPr>
          <w:rFonts w:ascii="Times New Roman" w:hAnsi="Times New Roman" w:cs="Times New Roman"/>
          <w:b/>
          <w:bCs/>
          <w:sz w:val="24"/>
          <w:szCs w:val="24"/>
        </w:rPr>
      </w:pPr>
    </w:p>
    <w:p w14:paraId="34DE7B72" w14:textId="77777777" w:rsidR="00CB5FCD" w:rsidRDefault="00CB5FCD" w:rsidP="00B337BF">
      <w:pPr>
        <w:spacing w:line="360" w:lineRule="auto"/>
        <w:jc w:val="center"/>
        <w:rPr>
          <w:rFonts w:ascii="Times New Roman" w:hAnsi="Times New Roman" w:cs="Times New Roman"/>
          <w:b/>
          <w:bCs/>
          <w:sz w:val="24"/>
          <w:szCs w:val="24"/>
        </w:rPr>
      </w:pPr>
    </w:p>
    <w:p w14:paraId="6F9A6D86" w14:textId="7168D55F" w:rsidR="00CB5FCD" w:rsidRDefault="00CB5FCD" w:rsidP="00B337BF">
      <w:pPr>
        <w:spacing w:line="360" w:lineRule="auto"/>
        <w:jc w:val="center"/>
        <w:rPr>
          <w:rFonts w:ascii="Times New Roman" w:hAnsi="Times New Roman" w:cs="Times New Roman"/>
          <w:b/>
          <w:bCs/>
          <w:sz w:val="24"/>
          <w:szCs w:val="24"/>
        </w:rPr>
      </w:pPr>
    </w:p>
    <w:p w14:paraId="5DCE8476" w14:textId="56BC92E2" w:rsidR="006D338A" w:rsidRDefault="006D338A" w:rsidP="00B337BF">
      <w:pPr>
        <w:spacing w:line="360" w:lineRule="auto"/>
        <w:jc w:val="center"/>
        <w:rPr>
          <w:rFonts w:ascii="Times New Roman" w:hAnsi="Times New Roman" w:cs="Times New Roman"/>
          <w:b/>
          <w:bCs/>
          <w:sz w:val="24"/>
          <w:szCs w:val="24"/>
        </w:rPr>
      </w:pPr>
    </w:p>
    <w:p w14:paraId="1B5BD726" w14:textId="113998E7" w:rsidR="006D338A" w:rsidRDefault="006D338A" w:rsidP="00B337BF">
      <w:pPr>
        <w:spacing w:line="360" w:lineRule="auto"/>
        <w:jc w:val="center"/>
        <w:rPr>
          <w:rFonts w:ascii="Times New Roman" w:hAnsi="Times New Roman" w:cs="Times New Roman"/>
          <w:b/>
          <w:bCs/>
          <w:sz w:val="24"/>
          <w:szCs w:val="24"/>
        </w:rPr>
      </w:pPr>
    </w:p>
    <w:p w14:paraId="69ABA0C5" w14:textId="77777777" w:rsidR="00C95186" w:rsidRDefault="00C95186" w:rsidP="00B337BF">
      <w:pPr>
        <w:spacing w:line="360" w:lineRule="auto"/>
        <w:jc w:val="center"/>
        <w:rPr>
          <w:rFonts w:ascii="Times New Roman" w:hAnsi="Times New Roman" w:cs="Times New Roman"/>
          <w:b/>
          <w:bCs/>
          <w:sz w:val="24"/>
          <w:szCs w:val="24"/>
        </w:rPr>
      </w:pPr>
    </w:p>
    <w:p w14:paraId="4A610C07" w14:textId="32EF4729" w:rsidR="00B337BF" w:rsidRDefault="00B337BF" w:rsidP="00B337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RESUMO</w:t>
      </w:r>
    </w:p>
    <w:p w14:paraId="1F33832F" w14:textId="5800CA17" w:rsidR="007F0F5D" w:rsidRDefault="00B337BF" w:rsidP="003A2C37">
      <w:pPr>
        <w:spacing w:line="360" w:lineRule="auto"/>
        <w:jc w:val="both"/>
        <w:rPr>
          <w:rFonts w:ascii="Times New Roman" w:hAnsi="Times New Roman" w:cs="Times New Roman"/>
          <w:sz w:val="24"/>
          <w:szCs w:val="24"/>
        </w:rPr>
      </w:pPr>
      <w:r>
        <w:rPr>
          <w:rFonts w:ascii="Times New Roman" w:hAnsi="Times New Roman" w:cs="Times New Roman"/>
          <w:sz w:val="24"/>
          <w:szCs w:val="24"/>
        </w:rPr>
        <w:t>A avaliação pré</w:t>
      </w:r>
      <w:r w:rsidR="00942983">
        <w:rPr>
          <w:rFonts w:ascii="Times New Roman" w:hAnsi="Times New Roman" w:cs="Times New Roman"/>
          <w:sz w:val="24"/>
          <w:szCs w:val="24"/>
        </w:rPr>
        <w:t>-</w:t>
      </w:r>
      <w:r>
        <w:rPr>
          <w:rFonts w:ascii="Times New Roman" w:hAnsi="Times New Roman" w:cs="Times New Roman"/>
          <w:sz w:val="24"/>
          <w:szCs w:val="24"/>
        </w:rPr>
        <w:t xml:space="preserve">operatória de risco cirúrgico é </w:t>
      </w:r>
      <w:r w:rsidR="00886814">
        <w:rPr>
          <w:rFonts w:ascii="Times New Roman" w:hAnsi="Times New Roman" w:cs="Times New Roman"/>
          <w:sz w:val="24"/>
          <w:szCs w:val="24"/>
        </w:rPr>
        <w:t>um tipo de</w:t>
      </w:r>
      <w:r w:rsidR="000B16DC">
        <w:rPr>
          <w:rFonts w:ascii="Times New Roman" w:hAnsi="Times New Roman" w:cs="Times New Roman"/>
          <w:sz w:val="24"/>
          <w:szCs w:val="24"/>
        </w:rPr>
        <w:t xml:space="preserve"> exame </w:t>
      </w:r>
      <w:r w:rsidR="00886814">
        <w:rPr>
          <w:rFonts w:ascii="Times New Roman" w:hAnsi="Times New Roman" w:cs="Times New Roman"/>
          <w:sz w:val="24"/>
          <w:szCs w:val="24"/>
        </w:rPr>
        <w:t xml:space="preserve">médico realizado antes de cirurgias eletivas com o objetivo </w:t>
      </w:r>
      <w:r w:rsidR="00F50C2B">
        <w:rPr>
          <w:rFonts w:ascii="Times New Roman" w:hAnsi="Times New Roman" w:cs="Times New Roman"/>
          <w:sz w:val="24"/>
          <w:szCs w:val="24"/>
        </w:rPr>
        <w:t>prevenir eventuais</w:t>
      </w:r>
      <w:r w:rsidR="00886814">
        <w:rPr>
          <w:rFonts w:ascii="Times New Roman" w:hAnsi="Times New Roman" w:cs="Times New Roman"/>
          <w:sz w:val="24"/>
          <w:szCs w:val="24"/>
        </w:rPr>
        <w:t xml:space="preserve"> complicações,</w:t>
      </w:r>
      <w:r w:rsidR="00CB532F">
        <w:rPr>
          <w:rFonts w:ascii="Times New Roman" w:hAnsi="Times New Roman" w:cs="Times New Roman"/>
          <w:sz w:val="24"/>
          <w:szCs w:val="24"/>
        </w:rPr>
        <w:t xml:space="preserve"> </w:t>
      </w:r>
      <w:r w:rsidR="00886814">
        <w:rPr>
          <w:rFonts w:ascii="Times New Roman" w:hAnsi="Times New Roman" w:cs="Times New Roman"/>
          <w:sz w:val="24"/>
          <w:szCs w:val="24"/>
        </w:rPr>
        <w:t>consti</w:t>
      </w:r>
      <w:r w:rsidR="00CB532F">
        <w:rPr>
          <w:rFonts w:ascii="Times New Roman" w:hAnsi="Times New Roman" w:cs="Times New Roman"/>
          <w:sz w:val="24"/>
          <w:szCs w:val="24"/>
        </w:rPr>
        <w:t>t</w:t>
      </w:r>
      <w:r w:rsidR="00886814">
        <w:rPr>
          <w:rFonts w:ascii="Times New Roman" w:hAnsi="Times New Roman" w:cs="Times New Roman"/>
          <w:sz w:val="24"/>
          <w:szCs w:val="24"/>
        </w:rPr>
        <w:t>uind</w:t>
      </w:r>
      <w:r w:rsidR="00A66636">
        <w:rPr>
          <w:rFonts w:ascii="Times New Roman" w:hAnsi="Times New Roman" w:cs="Times New Roman"/>
          <w:sz w:val="24"/>
          <w:szCs w:val="24"/>
        </w:rPr>
        <w:t>o</w:t>
      </w:r>
      <w:r w:rsidR="002B7387">
        <w:rPr>
          <w:rFonts w:ascii="Times New Roman" w:hAnsi="Times New Roman" w:cs="Times New Roman"/>
          <w:sz w:val="24"/>
          <w:szCs w:val="24"/>
        </w:rPr>
        <w:t>,</w:t>
      </w:r>
      <w:r w:rsidR="00CB532F">
        <w:rPr>
          <w:rFonts w:ascii="Times New Roman" w:hAnsi="Times New Roman" w:cs="Times New Roman"/>
          <w:sz w:val="24"/>
          <w:szCs w:val="24"/>
        </w:rPr>
        <w:t xml:space="preserve"> </w:t>
      </w:r>
      <w:r w:rsidR="00886814">
        <w:rPr>
          <w:rFonts w:ascii="Times New Roman" w:hAnsi="Times New Roman" w:cs="Times New Roman"/>
          <w:sz w:val="24"/>
          <w:szCs w:val="24"/>
        </w:rPr>
        <w:t>portanto</w:t>
      </w:r>
      <w:r w:rsidR="00CB532F">
        <w:rPr>
          <w:rFonts w:ascii="Times New Roman" w:hAnsi="Times New Roman" w:cs="Times New Roman"/>
          <w:sz w:val="24"/>
          <w:szCs w:val="24"/>
        </w:rPr>
        <w:t>,</w:t>
      </w:r>
      <w:r w:rsidR="00886814">
        <w:rPr>
          <w:rFonts w:ascii="Times New Roman" w:hAnsi="Times New Roman" w:cs="Times New Roman"/>
          <w:sz w:val="24"/>
          <w:szCs w:val="24"/>
        </w:rPr>
        <w:t xml:space="preserve"> uma etapa determinante da qualidade da assistência. Esta avaliação, por sua vez, </w:t>
      </w:r>
      <w:r w:rsidR="00CB532F">
        <w:rPr>
          <w:rFonts w:ascii="Times New Roman" w:hAnsi="Times New Roman" w:cs="Times New Roman"/>
          <w:sz w:val="24"/>
          <w:szCs w:val="24"/>
        </w:rPr>
        <w:t>é</w:t>
      </w:r>
      <w:r w:rsidR="00886814">
        <w:rPr>
          <w:rFonts w:ascii="Times New Roman" w:hAnsi="Times New Roman" w:cs="Times New Roman"/>
          <w:sz w:val="24"/>
          <w:szCs w:val="24"/>
        </w:rPr>
        <w:t xml:space="preserve"> influenciada por fatores relacionados ao paciente e também ao procedimento cirúrgico a realizar-se, de tal modo que cada caso deverá ser anali</w:t>
      </w:r>
      <w:r w:rsidR="0028023B">
        <w:rPr>
          <w:rFonts w:ascii="Times New Roman" w:hAnsi="Times New Roman" w:cs="Times New Roman"/>
          <w:sz w:val="24"/>
          <w:szCs w:val="24"/>
        </w:rPr>
        <w:t>s</w:t>
      </w:r>
      <w:r w:rsidR="00886814">
        <w:rPr>
          <w:rFonts w:ascii="Times New Roman" w:hAnsi="Times New Roman" w:cs="Times New Roman"/>
          <w:sz w:val="24"/>
          <w:szCs w:val="24"/>
        </w:rPr>
        <w:t xml:space="preserve">ado individual e objetivamente, </w:t>
      </w:r>
      <w:r w:rsidR="0028023B">
        <w:rPr>
          <w:rFonts w:ascii="Times New Roman" w:hAnsi="Times New Roman" w:cs="Times New Roman"/>
          <w:sz w:val="24"/>
          <w:szCs w:val="24"/>
        </w:rPr>
        <w:t xml:space="preserve">por meio de tabelas, bases de padrões e escalas </w:t>
      </w:r>
      <w:r w:rsidR="00F50C2B">
        <w:rPr>
          <w:rFonts w:ascii="Times New Roman" w:hAnsi="Times New Roman" w:cs="Times New Roman"/>
          <w:sz w:val="24"/>
          <w:szCs w:val="24"/>
        </w:rPr>
        <w:t>pr</w:t>
      </w:r>
      <w:r w:rsidR="00F27DAB">
        <w:rPr>
          <w:rFonts w:ascii="Times New Roman" w:hAnsi="Times New Roman" w:cs="Times New Roman"/>
          <w:sz w:val="24"/>
          <w:szCs w:val="24"/>
        </w:rPr>
        <w:t>é</w:t>
      </w:r>
      <w:r w:rsidR="00F50C2B">
        <w:rPr>
          <w:rFonts w:ascii="Times New Roman" w:hAnsi="Times New Roman" w:cs="Times New Roman"/>
          <w:sz w:val="24"/>
          <w:szCs w:val="24"/>
        </w:rPr>
        <w:t xml:space="preserve">-estabelecidas e </w:t>
      </w:r>
      <w:r w:rsidR="0028023B">
        <w:rPr>
          <w:rFonts w:ascii="Times New Roman" w:hAnsi="Times New Roman" w:cs="Times New Roman"/>
          <w:sz w:val="24"/>
          <w:szCs w:val="24"/>
        </w:rPr>
        <w:t xml:space="preserve">internacionalmente aprovadas. Exames complementares são frequentemente demandados durante estas avaliações, e </w:t>
      </w:r>
      <w:r w:rsidR="00EC341C">
        <w:rPr>
          <w:rFonts w:ascii="Times New Roman" w:hAnsi="Times New Roman" w:cs="Times New Roman"/>
          <w:sz w:val="24"/>
          <w:szCs w:val="24"/>
        </w:rPr>
        <w:t>a</w:t>
      </w:r>
      <w:r w:rsidR="0028023B">
        <w:rPr>
          <w:rFonts w:ascii="Times New Roman" w:hAnsi="Times New Roman" w:cs="Times New Roman"/>
          <w:sz w:val="24"/>
          <w:szCs w:val="24"/>
        </w:rPr>
        <w:t xml:space="preserve"> logística de realização destes métodos, </w:t>
      </w:r>
      <w:r w:rsidR="000B16DC">
        <w:rPr>
          <w:rFonts w:ascii="Times New Roman" w:hAnsi="Times New Roman" w:cs="Times New Roman"/>
          <w:sz w:val="24"/>
          <w:szCs w:val="24"/>
        </w:rPr>
        <w:t xml:space="preserve">de </w:t>
      </w:r>
      <w:r w:rsidR="0028023B">
        <w:rPr>
          <w:rFonts w:ascii="Times New Roman" w:hAnsi="Times New Roman" w:cs="Times New Roman"/>
          <w:sz w:val="24"/>
          <w:szCs w:val="24"/>
        </w:rPr>
        <w:t>retorno do paciente para avaliação dos resultados e instruções quanto ao preparo perioperatório foi o objeto de</w:t>
      </w:r>
      <w:r w:rsidR="00EC341C">
        <w:rPr>
          <w:rFonts w:ascii="Times New Roman" w:hAnsi="Times New Roman" w:cs="Times New Roman"/>
          <w:sz w:val="24"/>
          <w:szCs w:val="24"/>
        </w:rPr>
        <w:t xml:space="preserve"> estudo des</w:t>
      </w:r>
      <w:r w:rsidR="0028023B">
        <w:rPr>
          <w:rFonts w:ascii="Times New Roman" w:hAnsi="Times New Roman" w:cs="Times New Roman"/>
          <w:sz w:val="24"/>
          <w:szCs w:val="24"/>
        </w:rPr>
        <w:t xml:space="preserve">te trabalho, que buscou reorganizar o agendamento das consultas de risco cirúrgico no Hospital Naval de Brasília. </w:t>
      </w:r>
      <w:r w:rsidR="000D76BD">
        <w:rPr>
          <w:rFonts w:ascii="Times New Roman" w:hAnsi="Times New Roman" w:cs="Times New Roman"/>
          <w:sz w:val="24"/>
          <w:szCs w:val="24"/>
        </w:rPr>
        <w:t xml:space="preserve">Foi considerada a influência </w:t>
      </w:r>
      <w:r w:rsidR="0028023B">
        <w:rPr>
          <w:rFonts w:ascii="Times New Roman" w:hAnsi="Times New Roman" w:cs="Times New Roman"/>
          <w:sz w:val="24"/>
          <w:szCs w:val="24"/>
        </w:rPr>
        <w:t xml:space="preserve">deste agendamento não somente </w:t>
      </w:r>
      <w:r w:rsidR="00EC341C">
        <w:rPr>
          <w:rFonts w:ascii="Times New Roman" w:hAnsi="Times New Roman" w:cs="Times New Roman"/>
          <w:sz w:val="24"/>
          <w:szCs w:val="24"/>
        </w:rPr>
        <w:t xml:space="preserve">sobre </w:t>
      </w:r>
      <w:r w:rsidR="0028023B">
        <w:rPr>
          <w:rFonts w:ascii="Times New Roman" w:hAnsi="Times New Roman" w:cs="Times New Roman"/>
          <w:sz w:val="24"/>
          <w:szCs w:val="24"/>
        </w:rPr>
        <w:t xml:space="preserve">a assistência ao indivíduo a ser operado, mas também sobre a necessidade de acesso dos demais pacientes às consultas com os especialistas </w:t>
      </w:r>
      <w:r w:rsidR="00EC341C">
        <w:rPr>
          <w:rFonts w:ascii="Times New Roman" w:hAnsi="Times New Roman" w:cs="Times New Roman"/>
          <w:sz w:val="24"/>
          <w:szCs w:val="24"/>
        </w:rPr>
        <w:t>envolvidos na avaliação</w:t>
      </w:r>
      <w:r w:rsidR="000D76BD">
        <w:rPr>
          <w:rFonts w:ascii="Times New Roman" w:hAnsi="Times New Roman" w:cs="Times New Roman"/>
          <w:sz w:val="24"/>
          <w:szCs w:val="24"/>
        </w:rPr>
        <w:t xml:space="preserve"> do risco cirúrgico</w:t>
      </w:r>
      <w:r w:rsidR="000B16DC">
        <w:rPr>
          <w:rFonts w:ascii="Times New Roman" w:hAnsi="Times New Roman" w:cs="Times New Roman"/>
          <w:sz w:val="24"/>
          <w:szCs w:val="24"/>
        </w:rPr>
        <w:t>,</w:t>
      </w:r>
      <w:r w:rsidR="00EC341C">
        <w:rPr>
          <w:rFonts w:ascii="Times New Roman" w:hAnsi="Times New Roman" w:cs="Times New Roman"/>
          <w:sz w:val="24"/>
          <w:szCs w:val="24"/>
        </w:rPr>
        <w:t xml:space="preserve"> </w:t>
      </w:r>
      <w:r w:rsidR="0028023B">
        <w:rPr>
          <w:rFonts w:ascii="Times New Roman" w:hAnsi="Times New Roman" w:cs="Times New Roman"/>
          <w:sz w:val="24"/>
          <w:szCs w:val="24"/>
        </w:rPr>
        <w:t xml:space="preserve">e sobre a </w:t>
      </w:r>
      <w:r w:rsidR="00EC341C">
        <w:rPr>
          <w:rFonts w:ascii="Times New Roman" w:hAnsi="Times New Roman" w:cs="Times New Roman"/>
          <w:sz w:val="24"/>
          <w:szCs w:val="24"/>
        </w:rPr>
        <w:t xml:space="preserve">própria gerência de </w:t>
      </w:r>
      <w:r w:rsidR="0028023B">
        <w:rPr>
          <w:rFonts w:ascii="Times New Roman" w:hAnsi="Times New Roman" w:cs="Times New Roman"/>
          <w:sz w:val="24"/>
          <w:szCs w:val="24"/>
        </w:rPr>
        <w:t>operaç</w:t>
      </w:r>
      <w:r w:rsidR="00EC341C">
        <w:rPr>
          <w:rFonts w:ascii="Times New Roman" w:hAnsi="Times New Roman" w:cs="Times New Roman"/>
          <w:sz w:val="24"/>
          <w:szCs w:val="24"/>
        </w:rPr>
        <w:t xml:space="preserve">ões </w:t>
      </w:r>
      <w:r w:rsidR="0028023B">
        <w:rPr>
          <w:rFonts w:ascii="Times New Roman" w:hAnsi="Times New Roman" w:cs="Times New Roman"/>
          <w:sz w:val="24"/>
          <w:szCs w:val="24"/>
        </w:rPr>
        <w:t xml:space="preserve">da recepção, do laboratório, e </w:t>
      </w:r>
      <w:r w:rsidR="003A2C37">
        <w:rPr>
          <w:rFonts w:ascii="Times New Roman" w:hAnsi="Times New Roman" w:cs="Times New Roman"/>
          <w:sz w:val="24"/>
          <w:szCs w:val="24"/>
        </w:rPr>
        <w:t>até d</w:t>
      </w:r>
      <w:r w:rsidR="0028023B">
        <w:rPr>
          <w:rFonts w:ascii="Times New Roman" w:hAnsi="Times New Roman" w:cs="Times New Roman"/>
          <w:sz w:val="24"/>
          <w:szCs w:val="24"/>
        </w:rPr>
        <w:t>o centro cirúrgico</w:t>
      </w:r>
      <w:r w:rsidR="00EC341C">
        <w:rPr>
          <w:rFonts w:ascii="Times New Roman" w:hAnsi="Times New Roman" w:cs="Times New Roman"/>
          <w:sz w:val="24"/>
          <w:szCs w:val="24"/>
        </w:rPr>
        <w:t>, justificando a importância da</w:t>
      </w:r>
      <w:r w:rsidR="000D76BD">
        <w:rPr>
          <w:rFonts w:ascii="Times New Roman" w:hAnsi="Times New Roman" w:cs="Times New Roman"/>
          <w:sz w:val="24"/>
          <w:szCs w:val="24"/>
        </w:rPr>
        <w:t>s</w:t>
      </w:r>
      <w:r w:rsidR="00EC341C">
        <w:rPr>
          <w:rFonts w:ascii="Times New Roman" w:hAnsi="Times New Roman" w:cs="Times New Roman"/>
          <w:sz w:val="24"/>
          <w:szCs w:val="24"/>
        </w:rPr>
        <w:t xml:space="preserve"> intervenç</w:t>
      </w:r>
      <w:r w:rsidR="000D76BD">
        <w:rPr>
          <w:rFonts w:ascii="Times New Roman" w:hAnsi="Times New Roman" w:cs="Times New Roman"/>
          <w:sz w:val="24"/>
          <w:szCs w:val="24"/>
        </w:rPr>
        <w:t>ões propostas</w:t>
      </w:r>
      <w:r w:rsidR="00EC341C">
        <w:rPr>
          <w:rFonts w:ascii="Times New Roman" w:hAnsi="Times New Roman" w:cs="Times New Roman"/>
          <w:sz w:val="24"/>
          <w:szCs w:val="24"/>
        </w:rPr>
        <w:t xml:space="preserve"> pela dimensão do impacto positivo que dela</w:t>
      </w:r>
      <w:r w:rsidR="000D76BD">
        <w:rPr>
          <w:rFonts w:ascii="Times New Roman" w:hAnsi="Times New Roman" w:cs="Times New Roman"/>
          <w:sz w:val="24"/>
          <w:szCs w:val="24"/>
        </w:rPr>
        <w:t>s</w:t>
      </w:r>
      <w:r w:rsidR="00EC341C">
        <w:rPr>
          <w:rFonts w:ascii="Times New Roman" w:hAnsi="Times New Roman" w:cs="Times New Roman"/>
          <w:sz w:val="24"/>
          <w:szCs w:val="24"/>
        </w:rPr>
        <w:t xml:space="preserve"> podemos esperar</w:t>
      </w:r>
      <w:r w:rsidR="003A2C37">
        <w:rPr>
          <w:rFonts w:ascii="Times New Roman" w:hAnsi="Times New Roman" w:cs="Times New Roman"/>
          <w:sz w:val="24"/>
          <w:szCs w:val="24"/>
        </w:rPr>
        <w:t>, ao longo de toda a cadeia produtiva da assistência hospitalar</w:t>
      </w:r>
      <w:r w:rsidR="00EC341C">
        <w:rPr>
          <w:rFonts w:ascii="Times New Roman" w:hAnsi="Times New Roman" w:cs="Times New Roman"/>
          <w:sz w:val="24"/>
          <w:szCs w:val="24"/>
        </w:rPr>
        <w:t xml:space="preserve">. </w:t>
      </w:r>
      <w:r w:rsidR="0028023B">
        <w:rPr>
          <w:rFonts w:ascii="Times New Roman" w:hAnsi="Times New Roman" w:cs="Times New Roman"/>
          <w:sz w:val="24"/>
          <w:szCs w:val="24"/>
        </w:rPr>
        <w:t xml:space="preserve"> </w:t>
      </w:r>
      <w:r w:rsidR="002F61BE">
        <w:rPr>
          <w:rFonts w:ascii="Times New Roman" w:hAnsi="Times New Roman" w:cs="Times New Roman"/>
          <w:sz w:val="24"/>
          <w:szCs w:val="24"/>
        </w:rPr>
        <w:t xml:space="preserve">Foram </w:t>
      </w:r>
      <w:r w:rsidR="00EC341C">
        <w:rPr>
          <w:rFonts w:ascii="Times New Roman" w:hAnsi="Times New Roman" w:cs="Times New Roman"/>
          <w:sz w:val="24"/>
          <w:szCs w:val="24"/>
        </w:rPr>
        <w:t xml:space="preserve">propostas </w:t>
      </w:r>
      <w:r w:rsidR="002F61BE">
        <w:rPr>
          <w:rFonts w:ascii="Times New Roman" w:hAnsi="Times New Roman" w:cs="Times New Roman"/>
          <w:sz w:val="24"/>
          <w:szCs w:val="24"/>
        </w:rPr>
        <w:t>medidas de orientação aos pacientes, de treinamento das equipes de marcação de consultas, a implementação do uso do formulário de avaliação pré</w:t>
      </w:r>
      <w:r w:rsidR="00CB532F">
        <w:rPr>
          <w:rFonts w:ascii="Times New Roman" w:hAnsi="Times New Roman" w:cs="Times New Roman"/>
          <w:sz w:val="24"/>
          <w:szCs w:val="24"/>
        </w:rPr>
        <w:t>-</w:t>
      </w:r>
      <w:r w:rsidR="002F61BE">
        <w:rPr>
          <w:rFonts w:ascii="Times New Roman" w:hAnsi="Times New Roman" w:cs="Times New Roman"/>
          <w:sz w:val="24"/>
          <w:szCs w:val="24"/>
        </w:rPr>
        <w:t>operatória de risco cirúrgico no modelo do “Saúde Naval”</w:t>
      </w:r>
      <w:r w:rsidR="003A2C37">
        <w:rPr>
          <w:rFonts w:ascii="Times New Roman" w:hAnsi="Times New Roman" w:cs="Times New Roman"/>
          <w:sz w:val="24"/>
          <w:szCs w:val="24"/>
        </w:rPr>
        <w:t xml:space="preserve"> </w:t>
      </w:r>
      <w:r w:rsidR="002F61BE">
        <w:rPr>
          <w:rFonts w:ascii="Times New Roman" w:hAnsi="Times New Roman" w:cs="Times New Roman"/>
          <w:sz w:val="24"/>
          <w:szCs w:val="24"/>
        </w:rPr>
        <w:t>e a orientação das equipes cirúrgicas quanto ao encaminhamento de pacientes, com o objetivo de reduzir em 20% o número de pacientes que precisam agendar retorno ao ambulatório de risco cirúrgico por não terem conseguido concluir a avaliação necessária na primeira consulta com o especialista</w:t>
      </w:r>
      <w:r w:rsidR="003A2C37">
        <w:rPr>
          <w:rFonts w:ascii="Times New Roman" w:hAnsi="Times New Roman" w:cs="Times New Roman"/>
          <w:sz w:val="24"/>
          <w:szCs w:val="24"/>
        </w:rPr>
        <w:t xml:space="preserve">, no prazo de 60 dias. </w:t>
      </w:r>
    </w:p>
    <w:p w14:paraId="039780BF" w14:textId="75AFA64A" w:rsidR="000D76BD" w:rsidRPr="003A2C37" w:rsidRDefault="000D76BD" w:rsidP="003A2C37">
      <w:pPr>
        <w:spacing w:line="360" w:lineRule="auto"/>
        <w:jc w:val="both"/>
        <w:rPr>
          <w:rFonts w:ascii="Times New Roman" w:hAnsi="Times New Roman" w:cs="Times New Roman"/>
          <w:sz w:val="24"/>
          <w:szCs w:val="24"/>
        </w:rPr>
      </w:pPr>
      <w:r>
        <w:rPr>
          <w:rFonts w:ascii="Times New Roman" w:hAnsi="Times New Roman" w:cs="Times New Roman"/>
          <w:sz w:val="24"/>
          <w:szCs w:val="24"/>
        </w:rPr>
        <w:t>Palavras-chave: Risco Cirúrgico. Agendamento</w:t>
      </w:r>
      <w:r w:rsidR="00C703D2">
        <w:rPr>
          <w:rFonts w:ascii="Times New Roman" w:hAnsi="Times New Roman" w:cs="Times New Roman"/>
          <w:sz w:val="24"/>
          <w:szCs w:val="24"/>
        </w:rPr>
        <w:t>. Intervenção.</w:t>
      </w:r>
      <w:r>
        <w:rPr>
          <w:rFonts w:ascii="Times New Roman" w:hAnsi="Times New Roman" w:cs="Times New Roman"/>
          <w:sz w:val="24"/>
          <w:szCs w:val="24"/>
        </w:rPr>
        <w:t xml:space="preserve">  </w:t>
      </w:r>
    </w:p>
    <w:p w14:paraId="278D6726" w14:textId="77777777" w:rsidR="007F0F5D" w:rsidRPr="006A0658" w:rsidRDefault="007F0F5D" w:rsidP="007F0F5D">
      <w:pPr>
        <w:spacing w:line="360" w:lineRule="auto"/>
        <w:ind w:left="5556"/>
        <w:rPr>
          <w:rFonts w:ascii="Times New Roman" w:hAnsi="Times New Roman" w:cs="Times New Roman"/>
          <w:b/>
          <w:bCs/>
          <w:sz w:val="24"/>
          <w:szCs w:val="24"/>
        </w:rPr>
      </w:pPr>
    </w:p>
    <w:p w14:paraId="76D7CDD5" w14:textId="77777777" w:rsidR="007F0F5D" w:rsidRDefault="007F0F5D" w:rsidP="007F0F5D">
      <w:pPr>
        <w:jc w:val="center"/>
        <w:rPr>
          <w:rFonts w:ascii="Times New Roman" w:hAnsi="Times New Roman" w:cs="Times New Roman"/>
          <w:sz w:val="24"/>
          <w:szCs w:val="24"/>
        </w:rPr>
      </w:pPr>
    </w:p>
    <w:p w14:paraId="7679B381" w14:textId="2B6C40D6" w:rsidR="007F0F5D" w:rsidRDefault="007F0F5D" w:rsidP="00CB532F">
      <w:pPr>
        <w:rPr>
          <w:rFonts w:ascii="Times New Roman" w:hAnsi="Times New Roman" w:cs="Times New Roman"/>
          <w:sz w:val="24"/>
          <w:szCs w:val="24"/>
        </w:rPr>
      </w:pPr>
    </w:p>
    <w:p w14:paraId="2D3AD445" w14:textId="44EE2BD7" w:rsidR="007F0F5D" w:rsidRDefault="007F0F5D" w:rsidP="007F0F5D">
      <w:pPr>
        <w:jc w:val="center"/>
        <w:rPr>
          <w:rFonts w:ascii="Times New Roman" w:hAnsi="Times New Roman" w:cs="Times New Roman"/>
          <w:sz w:val="24"/>
          <w:szCs w:val="24"/>
        </w:rPr>
      </w:pPr>
    </w:p>
    <w:p w14:paraId="0014A99B" w14:textId="33BB5243" w:rsidR="007F0F5D" w:rsidRDefault="007F0F5D" w:rsidP="007F0F5D">
      <w:pPr>
        <w:jc w:val="center"/>
        <w:rPr>
          <w:rFonts w:ascii="Times New Roman" w:hAnsi="Times New Roman" w:cs="Times New Roman"/>
          <w:sz w:val="24"/>
          <w:szCs w:val="24"/>
        </w:rPr>
      </w:pPr>
    </w:p>
    <w:p w14:paraId="344F9B99" w14:textId="6D111A17" w:rsidR="007F0F5D" w:rsidRDefault="007F0F5D" w:rsidP="007F0F5D">
      <w:pPr>
        <w:jc w:val="center"/>
        <w:rPr>
          <w:rFonts w:ascii="Times New Roman" w:hAnsi="Times New Roman" w:cs="Times New Roman"/>
          <w:sz w:val="24"/>
          <w:szCs w:val="24"/>
        </w:rPr>
      </w:pPr>
    </w:p>
    <w:p w14:paraId="4422D892" w14:textId="07DB2864" w:rsidR="007F0F5D" w:rsidRDefault="007F0F5D" w:rsidP="007F0F5D">
      <w:pPr>
        <w:jc w:val="center"/>
        <w:rPr>
          <w:rFonts w:ascii="Times New Roman" w:hAnsi="Times New Roman" w:cs="Times New Roman"/>
          <w:sz w:val="24"/>
          <w:szCs w:val="24"/>
        </w:rPr>
      </w:pPr>
    </w:p>
    <w:p w14:paraId="570CC2C1" w14:textId="77777777" w:rsidR="0063237B" w:rsidRDefault="002E6CE1" w:rsidP="003A2C3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LISTA </w:t>
      </w:r>
    </w:p>
    <w:p w14:paraId="58B02E7B" w14:textId="64817FB2" w:rsidR="002E6CE1" w:rsidRDefault="002E6CE1" w:rsidP="003A2C37">
      <w:pPr>
        <w:jc w:val="center"/>
        <w:rPr>
          <w:rFonts w:ascii="Times New Roman" w:hAnsi="Times New Roman" w:cs="Times New Roman"/>
          <w:b/>
          <w:bCs/>
          <w:sz w:val="24"/>
          <w:szCs w:val="24"/>
        </w:rPr>
      </w:pPr>
      <w:r>
        <w:rPr>
          <w:rFonts w:ascii="Times New Roman" w:hAnsi="Times New Roman" w:cs="Times New Roman"/>
          <w:b/>
          <w:bCs/>
          <w:sz w:val="24"/>
          <w:szCs w:val="24"/>
        </w:rPr>
        <w:t>DE ABREVIATURAS E SIGLAS</w:t>
      </w:r>
    </w:p>
    <w:p w14:paraId="245E32D1" w14:textId="4CD03D30" w:rsidR="002E6CE1" w:rsidRDefault="002E6CE1" w:rsidP="003A2C37">
      <w:pPr>
        <w:jc w:val="center"/>
        <w:rPr>
          <w:rFonts w:ascii="Times New Roman" w:hAnsi="Times New Roman" w:cs="Times New Roman"/>
          <w:b/>
          <w:bCs/>
          <w:sz w:val="24"/>
          <w:szCs w:val="24"/>
        </w:rPr>
      </w:pPr>
    </w:p>
    <w:p w14:paraId="75D54388" w14:textId="77777777" w:rsidR="00C703D2" w:rsidRDefault="00C703D2" w:rsidP="002E6CE1">
      <w:pPr>
        <w:rPr>
          <w:rFonts w:ascii="Times New Roman" w:hAnsi="Times New Roman" w:cs="Times New Roman"/>
          <w:sz w:val="24"/>
          <w:szCs w:val="24"/>
        </w:rPr>
      </w:pPr>
      <w:r>
        <w:rPr>
          <w:rFonts w:ascii="Times New Roman" w:hAnsi="Times New Roman" w:cs="Times New Roman"/>
          <w:sz w:val="24"/>
          <w:szCs w:val="24"/>
        </w:rPr>
        <w:t xml:space="preserve">AHA – American Heart </w:t>
      </w:r>
      <w:proofErr w:type="spellStart"/>
      <w:r>
        <w:rPr>
          <w:rFonts w:ascii="Times New Roman" w:hAnsi="Times New Roman" w:cs="Times New Roman"/>
          <w:sz w:val="24"/>
          <w:szCs w:val="24"/>
        </w:rPr>
        <w:t>Association</w:t>
      </w:r>
      <w:proofErr w:type="spellEnd"/>
    </w:p>
    <w:p w14:paraId="49E95B57" w14:textId="77777777" w:rsidR="00C703D2" w:rsidRDefault="00C703D2" w:rsidP="002E6CE1">
      <w:pPr>
        <w:rPr>
          <w:rFonts w:ascii="Times New Roman" w:hAnsi="Times New Roman" w:cs="Times New Roman"/>
          <w:sz w:val="24"/>
          <w:szCs w:val="24"/>
        </w:rPr>
      </w:pPr>
      <w:r>
        <w:rPr>
          <w:rFonts w:ascii="Times New Roman" w:hAnsi="Times New Roman" w:cs="Times New Roman"/>
          <w:sz w:val="24"/>
          <w:szCs w:val="24"/>
        </w:rPr>
        <w:t xml:space="preserve">ACC – American </w:t>
      </w:r>
      <w:proofErr w:type="spellStart"/>
      <w:r>
        <w:rPr>
          <w:rFonts w:ascii="Times New Roman" w:hAnsi="Times New Roman" w:cs="Times New Roman"/>
          <w:sz w:val="24"/>
          <w:szCs w:val="24"/>
        </w:rPr>
        <w:t>College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Cardiology</w:t>
      </w:r>
      <w:proofErr w:type="spellEnd"/>
    </w:p>
    <w:p w14:paraId="7B84E1F3" w14:textId="7CAB1F64" w:rsidR="002E6CE1" w:rsidRDefault="002E6CE1" w:rsidP="002E6CE1">
      <w:pPr>
        <w:rPr>
          <w:rFonts w:ascii="Times New Roman" w:hAnsi="Times New Roman" w:cs="Times New Roman"/>
          <w:sz w:val="24"/>
          <w:szCs w:val="24"/>
        </w:rPr>
      </w:pPr>
      <w:r>
        <w:rPr>
          <w:rFonts w:ascii="Times New Roman" w:hAnsi="Times New Roman" w:cs="Times New Roman"/>
          <w:sz w:val="24"/>
          <w:szCs w:val="24"/>
        </w:rPr>
        <w:t>Com7°DN – Comando do Sétimo Distrito Naval</w:t>
      </w:r>
    </w:p>
    <w:p w14:paraId="760329F0" w14:textId="77777777" w:rsidR="005B23F8" w:rsidRPr="005B23F8" w:rsidRDefault="005B23F8" w:rsidP="005B23F8">
      <w:pPr>
        <w:rPr>
          <w:rFonts w:ascii="Times New Roman" w:hAnsi="Times New Roman" w:cs="Times New Roman"/>
          <w:sz w:val="24"/>
          <w:szCs w:val="24"/>
        </w:rPr>
      </w:pPr>
      <w:r w:rsidRPr="005B23F8">
        <w:rPr>
          <w:rFonts w:ascii="Times New Roman" w:hAnsi="Times New Roman" w:cs="Times New Roman"/>
          <w:sz w:val="24"/>
          <w:szCs w:val="24"/>
        </w:rPr>
        <w:t>ECAG – Evento Cardiovascular Adverso Grave</w:t>
      </w:r>
    </w:p>
    <w:p w14:paraId="11472A94" w14:textId="77777777" w:rsidR="00C703D2" w:rsidRDefault="00C703D2" w:rsidP="002E6CE1">
      <w:pPr>
        <w:rPr>
          <w:rFonts w:ascii="Times New Roman" w:hAnsi="Times New Roman" w:cs="Times New Roman"/>
          <w:sz w:val="24"/>
          <w:szCs w:val="24"/>
        </w:rPr>
      </w:pPr>
      <w:r>
        <w:rPr>
          <w:rFonts w:ascii="Times New Roman" w:hAnsi="Times New Roman" w:cs="Times New Roman"/>
          <w:sz w:val="24"/>
          <w:szCs w:val="24"/>
        </w:rPr>
        <w:t xml:space="preserve">ESC –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Society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Cardiology</w:t>
      </w:r>
      <w:proofErr w:type="spellEnd"/>
    </w:p>
    <w:p w14:paraId="47DB4A6B" w14:textId="45AA1902" w:rsidR="002E6CE1" w:rsidRDefault="002E6CE1" w:rsidP="002E6CE1">
      <w:pPr>
        <w:rPr>
          <w:rFonts w:ascii="Times New Roman" w:hAnsi="Times New Roman" w:cs="Times New Roman"/>
          <w:sz w:val="24"/>
          <w:szCs w:val="24"/>
        </w:rPr>
      </w:pPr>
      <w:r>
        <w:rPr>
          <w:rFonts w:ascii="Times New Roman" w:hAnsi="Times New Roman" w:cs="Times New Roman"/>
          <w:sz w:val="24"/>
          <w:szCs w:val="24"/>
        </w:rPr>
        <w:t>HNBra</w:t>
      </w:r>
      <w:r w:rsidR="006031BB">
        <w:rPr>
          <w:rFonts w:ascii="Times New Roman" w:hAnsi="Times New Roman" w:cs="Times New Roman"/>
          <w:sz w:val="24"/>
          <w:szCs w:val="24"/>
        </w:rPr>
        <w:fldChar w:fldCharType="begin"/>
      </w:r>
      <w:r w:rsidR="006031BB">
        <w:rPr>
          <w:rFonts w:ascii="Times New Roman" w:eastAsia="SimSun" w:hAnsi="Times New Roman" w:cs="Times New Roman"/>
          <w:sz w:val="24"/>
          <w:szCs w:val="24"/>
          <w:lang w:eastAsia="zh-CN"/>
        </w:rPr>
        <w:instrText xml:space="preserve"> </w:instrText>
      </w:r>
      <w:r w:rsidR="006031BB">
        <w:rPr>
          <w:rFonts w:ascii="Times New Roman" w:eastAsia="SimSun" w:hAnsi="Times New Roman" w:cs="Times New Roman" w:hint="eastAsia"/>
          <w:sz w:val="24"/>
          <w:szCs w:val="24"/>
          <w:lang w:eastAsia="zh-CN"/>
        </w:rPr>
        <w:instrText>= 1 \* Arabic</w:instrText>
      </w:r>
      <w:r w:rsidR="006031BB">
        <w:rPr>
          <w:rFonts w:ascii="Times New Roman" w:eastAsia="SimSun" w:hAnsi="Times New Roman" w:cs="Times New Roman"/>
          <w:sz w:val="24"/>
          <w:szCs w:val="24"/>
          <w:lang w:eastAsia="zh-CN"/>
        </w:rPr>
        <w:instrText xml:space="preserve"> </w:instrText>
      </w:r>
      <w:r w:rsidR="006031BB">
        <w:rPr>
          <w:rFonts w:ascii="Times New Roman" w:hAnsi="Times New Roman" w:cs="Times New Roman"/>
          <w:sz w:val="24"/>
          <w:szCs w:val="24"/>
        </w:rPr>
        <w:fldChar w:fldCharType="separate"/>
      </w:r>
      <w:r w:rsidR="006031BB">
        <w:rPr>
          <w:rFonts w:ascii="Times New Roman" w:eastAsia="SimSun" w:hAnsi="Times New Roman" w:cs="Times New Roman"/>
          <w:noProof/>
          <w:sz w:val="24"/>
          <w:szCs w:val="24"/>
          <w:lang w:eastAsia="zh-CN"/>
        </w:rPr>
        <w:t>1</w:t>
      </w:r>
      <w:r w:rsidR="006031BB">
        <w:rPr>
          <w:rFonts w:ascii="Times New Roman" w:hAnsi="Times New Roman" w:cs="Times New Roman"/>
          <w:sz w:val="24"/>
          <w:szCs w:val="24"/>
        </w:rPr>
        <w:fldChar w:fldCharType="end"/>
      </w:r>
      <w:r>
        <w:rPr>
          <w:rFonts w:ascii="Times New Roman" w:hAnsi="Times New Roman" w:cs="Times New Roman"/>
          <w:sz w:val="24"/>
          <w:szCs w:val="24"/>
        </w:rPr>
        <w:t xml:space="preserve"> – Hospital Naval de Brasília</w:t>
      </w:r>
    </w:p>
    <w:p w14:paraId="55333EEF" w14:textId="73001E51" w:rsidR="006E1D4A" w:rsidRDefault="006E1D4A" w:rsidP="002E6CE1">
      <w:pPr>
        <w:rPr>
          <w:rFonts w:ascii="Times New Roman" w:hAnsi="Times New Roman" w:cs="Times New Roman"/>
          <w:sz w:val="24"/>
          <w:szCs w:val="24"/>
        </w:rPr>
      </w:pPr>
      <w:r>
        <w:rPr>
          <w:rFonts w:ascii="Times New Roman" w:hAnsi="Times New Roman" w:cs="Times New Roman"/>
          <w:sz w:val="24"/>
          <w:szCs w:val="24"/>
        </w:rPr>
        <w:t>PD – Plano do Dia</w:t>
      </w:r>
    </w:p>
    <w:p w14:paraId="6697FBB0" w14:textId="44B0E980" w:rsidR="00CB532F" w:rsidRDefault="00CB532F" w:rsidP="002E6CE1">
      <w:pPr>
        <w:rPr>
          <w:rFonts w:ascii="Times New Roman" w:hAnsi="Times New Roman" w:cs="Times New Roman"/>
          <w:sz w:val="24"/>
          <w:szCs w:val="24"/>
        </w:rPr>
      </w:pPr>
      <w:r>
        <w:rPr>
          <w:rFonts w:ascii="Times New Roman" w:hAnsi="Times New Roman" w:cs="Times New Roman"/>
          <w:sz w:val="24"/>
          <w:szCs w:val="24"/>
        </w:rPr>
        <w:t>SBC – Sociedade Brasileira de Cardiologia</w:t>
      </w:r>
    </w:p>
    <w:p w14:paraId="6BC83C4B" w14:textId="26D4AC1B" w:rsidR="002E6CE1" w:rsidRDefault="002E6CE1" w:rsidP="002E6CE1">
      <w:pPr>
        <w:rPr>
          <w:rFonts w:ascii="Times New Roman" w:hAnsi="Times New Roman" w:cs="Times New Roman"/>
          <w:sz w:val="24"/>
          <w:szCs w:val="24"/>
        </w:rPr>
      </w:pPr>
      <w:r>
        <w:rPr>
          <w:rFonts w:ascii="Times New Roman" w:hAnsi="Times New Roman" w:cs="Times New Roman"/>
          <w:sz w:val="24"/>
          <w:szCs w:val="24"/>
        </w:rPr>
        <w:t>SSM – Sistema de Saúde da Marinha</w:t>
      </w:r>
    </w:p>
    <w:p w14:paraId="69799A1D" w14:textId="6B903751" w:rsidR="002E6CE1" w:rsidRPr="002E6CE1" w:rsidRDefault="006D420F" w:rsidP="002E6CE1">
      <w:pPr>
        <w:rPr>
          <w:rFonts w:ascii="Times New Roman" w:hAnsi="Times New Roman" w:cs="Times New Roman"/>
          <w:sz w:val="24"/>
          <w:szCs w:val="24"/>
        </w:rPr>
      </w:pPr>
      <w:r>
        <w:rPr>
          <w:rFonts w:ascii="Times New Roman" w:hAnsi="Times New Roman" w:cs="Times New Roman"/>
          <w:sz w:val="24"/>
          <w:szCs w:val="24"/>
        </w:rPr>
        <w:t>SUS – Sistema Único de Saúde</w:t>
      </w:r>
    </w:p>
    <w:p w14:paraId="20E56770" w14:textId="77777777" w:rsidR="002E6CE1" w:rsidRDefault="002E6CE1" w:rsidP="003A2C37">
      <w:pPr>
        <w:jc w:val="center"/>
        <w:rPr>
          <w:rFonts w:ascii="Times New Roman" w:hAnsi="Times New Roman" w:cs="Times New Roman"/>
          <w:b/>
          <w:bCs/>
          <w:sz w:val="24"/>
          <w:szCs w:val="24"/>
        </w:rPr>
      </w:pPr>
    </w:p>
    <w:p w14:paraId="648FCBEC" w14:textId="77777777" w:rsidR="002E6CE1" w:rsidRDefault="002E6CE1" w:rsidP="003A2C37">
      <w:pPr>
        <w:jc w:val="center"/>
        <w:rPr>
          <w:rFonts w:ascii="Times New Roman" w:hAnsi="Times New Roman" w:cs="Times New Roman"/>
          <w:b/>
          <w:bCs/>
          <w:sz w:val="24"/>
          <w:szCs w:val="24"/>
        </w:rPr>
      </w:pPr>
    </w:p>
    <w:p w14:paraId="376AED81" w14:textId="77777777" w:rsidR="002E6CE1" w:rsidRDefault="002E6CE1" w:rsidP="003A2C37">
      <w:pPr>
        <w:jc w:val="center"/>
        <w:rPr>
          <w:rFonts w:ascii="Times New Roman" w:hAnsi="Times New Roman" w:cs="Times New Roman"/>
          <w:b/>
          <w:bCs/>
          <w:sz w:val="24"/>
          <w:szCs w:val="24"/>
        </w:rPr>
      </w:pPr>
    </w:p>
    <w:p w14:paraId="03D3137B" w14:textId="77777777" w:rsidR="002E6CE1" w:rsidRDefault="002E6CE1" w:rsidP="003A2C37">
      <w:pPr>
        <w:jc w:val="center"/>
        <w:rPr>
          <w:rFonts w:ascii="Times New Roman" w:hAnsi="Times New Roman" w:cs="Times New Roman"/>
          <w:b/>
          <w:bCs/>
          <w:sz w:val="24"/>
          <w:szCs w:val="24"/>
        </w:rPr>
      </w:pPr>
    </w:p>
    <w:p w14:paraId="1643862D" w14:textId="77777777" w:rsidR="002E6CE1" w:rsidRDefault="002E6CE1" w:rsidP="003A2C37">
      <w:pPr>
        <w:jc w:val="center"/>
        <w:rPr>
          <w:rFonts w:ascii="Times New Roman" w:hAnsi="Times New Roman" w:cs="Times New Roman"/>
          <w:b/>
          <w:bCs/>
          <w:sz w:val="24"/>
          <w:szCs w:val="24"/>
        </w:rPr>
      </w:pPr>
    </w:p>
    <w:p w14:paraId="21C9C0C7" w14:textId="77777777" w:rsidR="002E6CE1" w:rsidRDefault="002E6CE1" w:rsidP="003A2C37">
      <w:pPr>
        <w:jc w:val="center"/>
        <w:rPr>
          <w:rFonts w:ascii="Times New Roman" w:hAnsi="Times New Roman" w:cs="Times New Roman"/>
          <w:b/>
          <w:bCs/>
          <w:sz w:val="24"/>
          <w:szCs w:val="24"/>
        </w:rPr>
      </w:pPr>
    </w:p>
    <w:p w14:paraId="046E1DA3" w14:textId="77777777" w:rsidR="002E6CE1" w:rsidRDefault="002E6CE1" w:rsidP="003A2C37">
      <w:pPr>
        <w:jc w:val="center"/>
        <w:rPr>
          <w:rFonts w:ascii="Times New Roman" w:hAnsi="Times New Roman" w:cs="Times New Roman"/>
          <w:b/>
          <w:bCs/>
          <w:sz w:val="24"/>
          <w:szCs w:val="24"/>
        </w:rPr>
      </w:pPr>
    </w:p>
    <w:p w14:paraId="644A3113" w14:textId="77777777" w:rsidR="002E6CE1" w:rsidRDefault="002E6CE1" w:rsidP="003A2C37">
      <w:pPr>
        <w:jc w:val="center"/>
        <w:rPr>
          <w:rFonts w:ascii="Times New Roman" w:hAnsi="Times New Roman" w:cs="Times New Roman"/>
          <w:b/>
          <w:bCs/>
          <w:sz w:val="24"/>
          <w:szCs w:val="24"/>
        </w:rPr>
      </w:pPr>
    </w:p>
    <w:p w14:paraId="5851A6B6" w14:textId="77777777" w:rsidR="002E6CE1" w:rsidRDefault="002E6CE1" w:rsidP="003A2C37">
      <w:pPr>
        <w:jc w:val="center"/>
        <w:rPr>
          <w:rFonts w:ascii="Times New Roman" w:hAnsi="Times New Roman" w:cs="Times New Roman"/>
          <w:b/>
          <w:bCs/>
          <w:sz w:val="24"/>
          <w:szCs w:val="24"/>
        </w:rPr>
      </w:pPr>
    </w:p>
    <w:p w14:paraId="681C1542" w14:textId="77777777" w:rsidR="002E6CE1" w:rsidRDefault="002E6CE1" w:rsidP="003A2C37">
      <w:pPr>
        <w:jc w:val="center"/>
        <w:rPr>
          <w:rFonts w:ascii="Times New Roman" w:hAnsi="Times New Roman" w:cs="Times New Roman"/>
          <w:b/>
          <w:bCs/>
          <w:sz w:val="24"/>
          <w:szCs w:val="24"/>
        </w:rPr>
      </w:pPr>
    </w:p>
    <w:p w14:paraId="7AECDCD9" w14:textId="77777777" w:rsidR="002E6CE1" w:rsidRDefault="002E6CE1" w:rsidP="003A2C37">
      <w:pPr>
        <w:jc w:val="center"/>
        <w:rPr>
          <w:rFonts w:ascii="Times New Roman" w:hAnsi="Times New Roman" w:cs="Times New Roman"/>
          <w:b/>
          <w:bCs/>
          <w:sz w:val="24"/>
          <w:szCs w:val="24"/>
        </w:rPr>
      </w:pPr>
    </w:p>
    <w:p w14:paraId="41B1C3EA" w14:textId="77777777" w:rsidR="002E6CE1" w:rsidRDefault="002E6CE1" w:rsidP="003A2C37">
      <w:pPr>
        <w:jc w:val="center"/>
        <w:rPr>
          <w:rFonts w:ascii="Times New Roman" w:hAnsi="Times New Roman" w:cs="Times New Roman"/>
          <w:b/>
          <w:bCs/>
          <w:sz w:val="24"/>
          <w:szCs w:val="24"/>
        </w:rPr>
      </w:pPr>
    </w:p>
    <w:p w14:paraId="672AEFE1" w14:textId="77777777" w:rsidR="002E6CE1" w:rsidRDefault="002E6CE1" w:rsidP="003A2C37">
      <w:pPr>
        <w:jc w:val="center"/>
        <w:rPr>
          <w:rFonts w:ascii="Times New Roman" w:hAnsi="Times New Roman" w:cs="Times New Roman"/>
          <w:b/>
          <w:bCs/>
          <w:sz w:val="24"/>
          <w:szCs w:val="24"/>
        </w:rPr>
      </w:pPr>
    </w:p>
    <w:p w14:paraId="6E5F5283" w14:textId="77777777" w:rsidR="002E6CE1" w:rsidRDefault="002E6CE1" w:rsidP="003A2C37">
      <w:pPr>
        <w:jc w:val="center"/>
        <w:rPr>
          <w:rFonts w:ascii="Times New Roman" w:hAnsi="Times New Roman" w:cs="Times New Roman"/>
          <w:b/>
          <w:bCs/>
          <w:sz w:val="24"/>
          <w:szCs w:val="24"/>
        </w:rPr>
      </w:pPr>
    </w:p>
    <w:p w14:paraId="04A9185C" w14:textId="77777777" w:rsidR="002E6CE1" w:rsidRDefault="002E6CE1" w:rsidP="003A2C37">
      <w:pPr>
        <w:jc w:val="center"/>
        <w:rPr>
          <w:rFonts w:ascii="Times New Roman" w:hAnsi="Times New Roman" w:cs="Times New Roman"/>
          <w:b/>
          <w:bCs/>
          <w:sz w:val="24"/>
          <w:szCs w:val="24"/>
        </w:rPr>
      </w:pPr>
    </w:p>
    <w:p w14:paraId="48285EF2" w14:textId="77777777" w:rsidR="002E6CE1" w:rsidRDefault="002E6CE1" w:rsidP="003A2C37">
      <w:pPr>
        <w:jc w:val="center"/>
        <w:rPr>
          <w:rFonts w:ascii="Times New Roman" w:hAnsi="Times New Roman" w:cs="Times New Roman"/>
          <w:b/>
          <w:bCs/>
          <w:sz w:val="24"/>
          <w:szCs w:val="24"/>
        </w:rPr>
      </w:pPr>
    </w:p>
    <w:p w14:paraId="5BB50850" w14:textId="7C8D5CB0" w:rsidR="002E6CE1" w:rsidRDefault="002E6CE1" w:rsidP="003A2C37">
      <w:pPr>
        <w:jc w:val="center"/>
        <w:rPr>
          <w:rFonts w:ascii="Times New Roman" w:hAnsi="Times New Roman" w:cs="Times New Roman"/>
          <w:b/>
          <w:bCs/>
          <w:sz w:val="24"/>
          <w:szCs w:val="24"/>
        </w:rPr>
      </w:pPr>
    </w:p>
    <w:p w14:paraId="15A864E2" w14:textId="3FC07512" w:rsidR="006A0658" w:rsidRPr="00110F65" w:rsidRDefault="00110F65" w:rsidP="003A2C37">
      <w:pPr>
        <w:jc w:val="center"/>
        <w:rPr>
          <w:rFonts w:ascii="Times New Roman" w:hAnsi="Times New Roman" w:cs="Times New Roman"/>
          <w:b/>
          <w:bCs/>
          <w:sz w:val="24"/>
          <w:szCs w:val="24"/>
        </w:rPr>
      </w:pPr>
      <w:r w:rsidRPr="00110F65">
        <w:rPr>
          <w:rFonts w:ascii="Times New Roman" w:hAnsi="Times New Roman" w:cs="Times New Roman"/>
          <w:b/>
          <w:bCs/>
          <w:sz w:val="24"/>
          <w:szCs w:val="24"/>
        </w:rPr>
        <w:lastRenderedPageBreak/>
        <w:t>SU</w:t>
      </w:r>
      <w:r w:rsidR="003A2C37" w:rsidRPr="00110F65">
        <w:rPr>
          <w:rFonts w:ascii="Times New Roman" w:hAnsi="Times New Roman" w:cs="Times New Roman"/>
          <w:b/>
          <w:bCs/>
          <w:sz w:val="24"/>
          <w:szCs w:val="24"/>
        </w:rPr>
        <w:t>MÁRIO</w:t>
      </w:r>
    </w:p>
    <w:p w14:paraId="5558055D" w14:textId="2CD298C1" w:rsidR="00110F65" w:rsidRPr="00110F65" w:rsidRDefault="00110F65" w:rsidP="003A2C37">
      <w:pPr>
        <w:jc w:val="center"/>
        <w:rPr>
          <w:rFonts w:ascii="Times New Roman" w:hAnsi="Times New Roman" w:cs="Times New Roman"/>
          <w:b/>
          <w:bCs/>
          <w:sz w:val="24"/>
          <w:szCs w:val="24"/>
        </w:rPr>
      </w:pPr>
    </w:p>
    <w:p w14:paraId="0967BCD5" w14:textId="70B660B3" w:rsidR="00110F65" w:rsidRPr="00110F65" w:rsidRDefault="00110F65" w:rsidP="00A70186">
      <w:pPr>
        <w:rPr>
          <w:rFonts w:ascii="Times New Roman" w:hAnsi="Times New Roman" w:cs="Times New Roman"/>
          <w:sz w:val="24"/>
          <w:szCs w:val="24"/>
        </w:rPr>
      </w:pPr>
      <w:r w:rsidRPr="00110F65">
        <w:rPr>
          <w:rFonts w:ascii="Times New Roman" w:hAnsi="Times New Roman" w:cs="Times New Roman"/>
          <w:b/>
          <w:bCs/>
          <w:sz w:val="24"/>
          <w:szCs w:val="24"/>
        </w:rPr>
        <w:t>1 INTRODUÇÃO</w:t>
      </w:r>
      <w:r w:rsidRPr="00110F65">
        <w:rPr>
          <w:rFonts w:ascii="Times New Roman" w:hAnsi="Times New Roman" w:cs="Times New Roman"/>
          <w:sz w:val="24"/>
          <w:szCs w:val="24"/>
        </w:rPr>
        <w:t xml:space="preserve">......................................................................................................................1 </w:t>
      </w:r>
    </w:p>
    <w:p w14:paraId="542FDB16" w14:textId="27FE43E5" w:rsidR="00110F65" w:rsidRPr="00110F65" w:rsidRDefault="00110F65" w:rsidP="00A70186">
      <w:pPr>
        <w:rPr>
          <w:rFonts w:ascii="Times New Roman" w:hAnsi="Times New Roman" w:cs="Times New Roman"/>
          <w:sz w:val="24"/>
          <w:szCs w:val="24"/>
        </w:rPr>
      </w:pPr>
      <w:r w:rsidRPr="00110F65">
        <w:rPr>
          <w:rFonts w:ascii="Times New Roman" w:hAnsi="Times New Roman" w:cs="Times New Roman"/>
          <w:sz w:val="24"/>
          <w:szCs w:val="24"/>
        </w:rPr>
        <w:t>1.1</w:t>
      </w:r>
      <w:r w:rsidR="00A70186">
        <w:rPr>
          <w:rFonts w:ascii="Times New Roman" w:hAnsi="Times New Roman" w:cs="Times New Roman"/>
          <w:sz w:val="24"/>
          <w:szCs w:val="24"/>
        </w:rPr>
        <w:t xml:space="preserve"> </w:t>
      </w:r>
      <w:r>
        <w:rPr>
          <w:rFonts w:ascii="Times New Roman" w:hAnsi="Times New Roman" w:cs="Times New Roman"/>
          <w:sz w:val="24"/>
          <w:szCs w:val="24"/>
        </w:rPr>
        <w:t>O</w:t>
      </w:r>
      <w:r w:rsidRPr="00110F65">
        <w:rPr>
          <w:rFonts w:ascii="Times New Roman" w:hAnsi="Times New Roman" w:cs="Times New Roman"/>
          <w:sz w:val="24"/>
          <w:szCs w:val="24"/>
        </w:rPr>
        <w:t>BJETIVOS.....</w:t>
      </w:r>
      <w:r>
        <w:rPr>
          <w:rFonts w:ascii="Times New Roman" w:hAnsi="Times New Roman" w:cs="Times New Roman"/>
          <w:sz w:val="24"/>
          <w:szCs w:val="24"/>
        </w:rPr>
        <w:t>.</w:t>
      </w:r>
      <w:r w:rsidRPr="00110F65">
        <w:rPr>
          <w:rFonts w:ascii="Times New Roman" w:hAnsi="Times New Roman" w:cs="Times New Roman"/>
          <w:sz w:val="24"/>
          <w:szCs w:val="24"/>
        </w:rPr>
        <w:t xml:space="preserve">...................................................................................................................2 </w:t>
      </w:r>
    </w:p>
    <w:p w14:paraId="299ED77B" w14:textId="426445B4" w:rsidR="00110F65" w:rsidRPr="00110F65" w:rsidRDefault="00110F65" w:rsidP="00A70186">
      <w:pPr>
        <w:rPr>
          <w:rFonts w:ascii="Times New Roman" w:hAnsi="Times New Roman" w:cs="Times New Roman"/>
          <w:sz w:val="24"/>
          <w:szCs w:val="24"/>
        </w:rPr>
      </w:pPr>
      <w:r w:rsidRPr="00110F65">
        <w:rPr>
          <w:rFonts w:ascii="Times New Roman" w:hAnsi="Times New Roman" w:cs="Times New Roman"/>
          <w:sz w:val="24"/>
          <w:szCs w:val="24"/>
        </w:rPr>
        <w:t>1.1.1 Objetivo</w:t>
      </w:r>
      <w:r>
        <w:rPr>
          <w:rFonts w:ascii="Times New Roman" w:hAnsi="Times New Roman" w:cs="Times New Roman"/>
          <w:sz w:val="24"/>
          <w:szCs w:val="24"/>
        </w:rPr>
        <w:t xml:space="preserve"> Ge</w:t>
      </w:r>
      <w:r w:rsidRPr="00110F65">
        <w:rPr>
          <w:rFonts w:ascii="Times New Roman" w:hAnsi="Times New Roman" w:cs="Times New Roman"/>
          <w:sz w:val="24"/>
          <w:szCs w:val="24"/>
        </w:rPr>
        <w:t>ral...........................................</w:t>
      </w:r>
      <w:r>
        <w:rPr>
          <w:rFonts w:ascii="Times New Roman" w:hAnsi="Times New Roman" w:cs="Times New Roman"/>
          <w:sz w:val="24"/>
          <w:szCs w:val="24"/>
        </w:rPr>
        <w:t>...........</w:t>
      </w:r>
      <w:r w:rsidRPr="00110F65">
        <w:rPr>
          <w:rFonts w:ascii="Times New Roman" w:hAnsi="Times New Roman" w:cs="Times New Roman"/>
          <w:sz w:val="24"/>
          <w:szCs w:val="24"/>
        </w:rPr>
        <w:t xml:space="preserve">..............................................................2 </w:t>
      </w:r>
    </w:p>
    <w:p w14:paraId="75D95AC3" w14:textId="366BFFE0" w:rsidR="00110F65" w:rsidRPr="00110F65" w:rsidRDefault="00110F65" w:rsidP="00A70186">
      <w:pPr>
        <w:rPr>
          <w:rFonts w:ascii="Times New Roman" w:hAnsi="Times New Roman" w:cs="Times New Roman"/>
          <w:sz w:val="24"/>
          <w:szCs w:val="24"/>
        </w:rPr>
      </w:pPr>
      <w:r w:rsidRPr="00110F65">
        <w:rPr>
          <w:rFonts w:ascii="Times New Roman" w:hAnsi="Times New Roman" w:cs="Times New Roman"/>
          <w:sz w:val="24"/>
          <w:szCs w:val="24"/>
        </w:rPr>
        <w:t>1.1.2 Objetivos Específicos..................................</w:t>
      </w:r>
      <w:r>
        <w:rPr>
          <w:rFonts w:ascii="Times New Roman" w:hAnsi="Times New Roman" w:cs="Times New Roman"/>
          <w:sz w:val="24"/>
          <w:szCs w:val="24"/>
        </w:rPr>
        <w:t>........</w:t>
      </w:r>
      <w:r w:rsidRPr="00110F65">
        <w:rPr>
          <w:rFonts w:ascii="Times New Roman" w:hAnsi="Times New Roman" w:cs="Times New Roman"/>
          <w:sz w:val="24"/>
          <w:szCs w:val="24"/>
        </w:rPr>
        <w:t xml:space="preserve">...............................................................2 </w:t>
      </w:r>
    </w:p>
    <w:p w14:paraId="62092159" w14:textId="7581C532" w:rsidR="00110F65" w:rsidRPr="00110F65" w:rsidRDefault="00110F65" w:rsidP="00A70186">
      <w:pPr>
        <w:rPr>
          <w:rFonts w:ascii="Times New Roman" w:hAnsi="Times New Roman" w:cs="Times New Roman"/>
          <w:sz w:val="24"/>
          <w:szCs w:val="24"/>
        </w:rPr>
      </w:pPr>
      <w:r w:rsidRPr="00110F65">
        <w:rPr>
          <w:rFonts w:ascii="Times New Roman" w:hAnsi="Times New Roman" w:cs="Times New Roman"/>
          <w:sz w:val="24"/>
          <w:szCs w:val="24"/>
        </w:rPr>
        <w:t xml:space="preserve">1.2 </w:t>
      </w:r>
      <w:r>
        <w:rPr>
          <w:rFonts w:ascii="Times New Roman" w:hAnsi="Times New Roman" w:cs="Times New Roman"/>
          <w:sz w:val="24"/>
          <w:szCs w:val="24"/>
        </w:rPr>
        <w:t>J</w:t>
      </w:r>
      <w:r w:rsidRPr="00110F65">
        <w:rPr>
          <w:rFonts w:ascii="Times New Roman" w:hAnsi="Times New Roman" w:cs="Times New Roman"/>
          <w:sz w:val="24"/>
          <w:szCs w:val="24"/>
        </w:rPr>
        <w:t>USTIFICATIVA</w:t>
      </w:r>
      <w:r w:rsidR="00C703D2">
        <w:rPr>
          <w:rFonts w:ascii="Times New Roman" w:hAnsi="Times New Roman" w:cs="Times New Roman"/>
          <w:sz w:val="24"/>
          <w:szCs w:val="24"/>
        </w:rPr>
        <w:t xml:space="preserve"> .</w:t>
      </w:r>
      <w:r w:rsidRPr="00110F65">
        <w:rPr>
          <w:rFonts w:ascii="Times New Roman" w:hAnsi="Times New Roman" w:cs="Times New Roman"/>
          <w:sz w:val="24"/>
          <w:szCs w:val="24"/>
        </w:rPr>
        <w:t>..................................</w:t>
      </w:r>
      <w:r w:rsidR="00C703D2">
        <w:rPr>
          <w:rFonts w:ascii="Times New Roman" w:hAnsi="Times New Roman" w:cs="Times New Roman"/>
          <w:sz w:val="24"/>
          <w:szCs w:val="24"/>
        </w:rPr>
        <w:t>.</w:t>
      </w:r>
      <w:r w:rsidRPr="00110F65">
        <w:rPr>
          <w:rFonts w:ascii="Times New Roman" w:hAnsi="Times New Roman" w:cs="Times New Roman"/>
          <w:sz w:val="24"/>
          <w:szCs w:val="24"/>
        </w:rPr>
        <w:t>......................................</w:t>
      </w:r>
      <w:r w:rsidR="00A70186">
        <w:rPr>
          <w:rFonts w:ascii="Times New Roman" w:hAnsi="Times New Roman" w:cs="Times New Roman"/>
          <w:sz w:val="24"/>
          <w:szCs w:val="24"/>
        </w:rPr>
        <w:t>....................</w:t>
      </w:r>
      <w:r w:rsidRPr="00110F65">
        <w:rPr>
          <w:rFonts w:ascii="Times New Roman" w:hAnsi="Times New Roman" w:cs="Times New Roman"/>
          <w:sz w:val="24"/>
          <w:szCs w:val="24"/>
        </w:rPr>
        <w:t>...................</w:t>
      </w:r>
      <w:r w:rsidR="00BA1F40">
        <w:rPr>
          <w:rFonts w:ascii="Times New Roman" w:hAnsi="Times New Roman" w:cs="Times New Roman"/>
          <w:sz w:val="24"/>
          <w:szCs w:val="24"/>
        </w:rPr>
        <w:t>3</w:t>
      </w:r>
      <w:r w:rsidRPr="00110F65">
        <w:rPr>
          <w:rFonts w:ascii="Times New Roman" w:hAnsi="Times New Roman" w:cs="Times New Roman"/>
          <w:sz w:val="24"/>
          <w:szCs w:val="24"/>
        </w:rPr>
        <w:t xml:space="preserve"> </w:t>
      </w:r>
    </w:p>
    <w:p w14:paraId="263AE108" w14:textId="45C32525" w:rsidR="00110F65" w:rsidRDefault="00110F65" w:rsidP="00A70186">
      <w:pPr>
        <w:rPr>
          <w:rFonts w:ascii="Times New Roman" w:hAnsi="Times New Roman" w:cs="Times New Roman"/>
          <w:sz w:val="24"/>
          <w:szCs w:val="24"/>
        </w:rPr>
      </w:pPr>
      <w:r w:rsidRPr="00110F65">
        <w:rPr>
          <w:rFonts w:ascii="Times New Roman" w:hAnsi="Times New Roman" w:cs="Times New Roman"/>
          <w:sz w:val="24"/>
          <w:szCs w:val="24"/>
        </w:rPr>
        <w:t>1.3 METODOLOGIA.................................................................................................................</w:t>
      </w:r>
      <w:r w:rsidR="00BA1F40">
        <w:rPr>
          <w:rFonts w:ascii="Times New Roman" w:hAnsi="Times New Roman" w:cs="Times New Roman"/>
          <w:sz w:val="24"/>
          <w:szCs w:val="24"/>
        </w:rPr>
        <w:t>6</w:t>
      </w:r>
    </w:p>
    <w:p w14:paraId="109D76E5" w14:textId="77777777" w:rsidR="00110F65" w:rsidRPr="00110F65" w:rsidRDefault="00110F65" w:rsidP="00A70186">
      <w:pPr>
        <w:rPr>
          <w:rFonts w:ascii="Times New Roman" w:hAnsi="Times New Roman" w:cs="Times New Roman"/>
          <w:b/>
          <w:bCs/>
          <w:sz w:val="24"/>
          <w:szCs w:val="24"/>
        </w:rPr>
      </w:pPr>
    </w:p>
    <w:p w14:paraId="23B74173" w14:textId="2964EE3B" w:rsidR="00110F65" w:rsidRPr="00110F65" w:rsidRDefault="00110F65" w:rsidP="00A70186">
      <w:pPr>
        <w:spacing w:after="0" w:line="360" w:lineRule="auto"/>
        <w:rPr>
          <w:rFonts w:ascii="Times New Roman" w:hAnsi="Times New Roman" w:cs="Times New Roman"/>
          <w:sz w:val="24"/>
          <w:szCs w:val="24"/>
        </w:rPr>
      </w:pPr>
      <w:r w:rsidRPr="00A70186">
        <w:rPr>
          <w:rFonts w:ascii="Times New Roman" w:hAnsi="Times New Roman" w:cs="Times New Roman"/>
          <w:b/>
          <w:bCs/>
          <w:sz w:val="24"/>
          <w:szCs w:val="24"/>
        </w:rPr>
        <w:t>2 REFERENCIAL TEÓRICO</w:t>
      </w:r>
      <w:r w:rsidRPr="00110F65">
        <w:rPr>
          <w:rFonts w:ascii="Times New Roman" w:hAnsi="Times New Roman" w:cs="Times New Roman"/>
          <w:sz w:val="24"/>
          <w:szCs w:val="24"/>
        </w:rPr>
        <w:t>.................................</w:t>
      </w:r>
      <w:r w:rsidR="00A70186">
        <w:rPr>
          <w:rFonts w:ascii="Times New Roman" w:hAnsi="Times New Roman" w:cs="Times New Roman"/>
          <w:sz w:val="24"/>
          <w:szCs w:val="24"/>
        </w:rPr>
        <w:t>.</w:t>
      </w:r>
      <w:r w:rsidRPr="00110F65">
        <w:rPr>
          <w:rFonts w:ascii="Times New Roman" w:hAnsi="Times New Roman" w:cs="Times New Roman"/>
          <w:sz w:val="24"/>
          <w:szCs w:val="24"/>
        </w:rPr>
        <w:t>..................</w:t>
      </w:r>
      <w:r w:rsidR="00BA1F40">
        <w:rPr>
          <w:rFonts w:ascii="Times New Roman" w:hAnsi="Times New Roman" w:cs="Times New Roman"/>
          <w:sz w:val="24"/>
          <w:szCs w:val="24"/>
        </w:rPr>
        <w:t>.</w:t>
      </w:r>
      <w:r w:rsidRPr="00110F65">
        <w:rPr>
          <w:rFonts w:ascii="Times New Roman" w:hAnsi="Times New Roman" w:cs="Times New Roman"/>
          <w:sz w:val="24"/>
          <w:szCs w:val="24"/>
        </w:rPr>
        <w:t>............................................</w:t>
      </w:r>
      <w:r w:rsidR="00BA1F40">
        <w:rPr>
          <w:rFonts w:ascii="Times New Roman" w:hAnsi="Times New Roman" w:cs="Times New Roman"/>
          <w:sz w:val="24"/>
          <w:szCs w:val="24"/>
        </w:rPr>
        <w:t>7</w:t>
      </w:r>
      <w:r w:rsidRPr="00110F65">
        <w:rPr>
          <w:rFonts w:ascii="Times New Roman" w:hAnsi="Times New Roman" w:cs="Times New Roman"/>
          <w:sz w:val="24"/>
          <w:szCs w:val="24"/>
        </w:rPr>
        <w:t xml:space="preserve"> </w:t>
      </w:r>
    </w:p>
    <w:p w14:paraId="3FC777D0" w14:textId="0FFABE15" w:rsidR="00110F65" w:rsidRPr="00110F65" w:rsidRDefault="00110F65" w:rsidP="00A70186">
      <w:pPr>
        <w:spacing w:after="0" w:line="360" w:lineRule="auto"/>
        <w:rPr>
          <w:rFonts w:ascii="Times New Roman" w:hAnsi="Times New Roman" w:cs="Times New Roman"/>
          <w:sz w:val="24"/>
          <w:szCs w:val="24"/>
        </w:rPr>
      </w:pPr>
      <w:r w:rsidRPr="00110F65">
        <w:rPr>
          <w:rFonts w:ascii="Times New Roman" w:hAnsi="Times New Roman" w:cs="Times New Roman"/>
          <w:sz w:val="24"/>
          <w:szCs w:val="24"/>
        </w:rPr>
        <w:t xml:space="preserve">2.1 </w:t>
      </w:r>
      <w:r w:rsidR="00BA1F40">
        <w:rPr>
          <w:rFonts w:ascii="Times New Roman" w:hAnsi="Times New Roman" w:cs="Times New Roman"/>
          <w:sz w:val="24"/>
          <w:szCs w:val="24"/>
        </w:rPr>
        <w:t>Perspectiva Assistencial.</w:t>
      </w:r>
      <w:r w:rsidR="00A70186">
        <w:rPr>
          <w:rFonts w:ascii="Times New Roman" w:hAnsi="Times New Roman" w:cs="Times New Roman"/>
          <w:sz w:val="24"/>
          <w:szCs w:val="24"/>
        </w:rPr>
        <w:t>............................................................</w:t>
      </w:r>
      <w:r w:rsidRPr="00110F65">
        <w:rPr>
          <w:rFonts w:ascii="Times New Roman" w:hAnsi="Times New Roman" w:cs="Times New Roman"/>
          <w:sz w:val="24"/>
          <w:szCs w:val="24"/>
        </w:rPr>
        <w:t>...........................................</w:t>
      </w:r>
      <w:r w:rsidR="00BA1F40">
        <w:rPr>
          <w:rFonts w:ascii="Times New Roman" w:hAnsi="Times New Roman" w:cs="Times New Roman"/>
          <w:sz w:val="24"/>
          <w:szCs w:val="24"/>
        </w:rPr>
        <w:t>7</w:t>
      </w:r>
    </w:p>
    <w:p w14:paraId="23A87193" w14:textId="4706269D" w:rsidR="00110F65" w:rsidRPr="00110F65" w:rsidRDefault="00110F65" w:rsidP="00A70186">
      <w:pPr>
        <w:spacing w:after="0" w:line="360" w:lineRule="auto"/>
        <w:rPr>
          <w:rFonts w:ascii="Times New Roman" w:hAnsi="Times New Roman" w:cs="Times New Roman"/>
          <w:sz w:val="24"/>
          <w:szCs w:val="24"/>
        </w:rPr>
      </w:pPr>
      <w:r w:rsidRPr="00110F65">
        <w:rPr>
          <w:rFonts w:ascii="Times New Roman" w:hAnsi="Times New Roman" w:cs="Times New Roman"/>
          <w:sz w:val="24"/>
          <w:szCs w:val="24"/>
        </w:rPr>
        <w:t xml:space="preserve">2.2 </w:t>
      </w:r>
      <w:r w:rsidR="00BA1F40">
        <w:rPr>
          <w:rFonts w:ascii="Times New Roman" w:hAnsi="Times New Roman" w:cs="Times New Roman"/>
          <w:sz w:val="24"/>
          <w:szCs w:val="24"/>
        </w:rPr>
        <w:t>Perspectiva Gerencial......</w:t>
      </w:r>
      <w:r w:rsidR="00A70186">
        <w:rPr>
          <w:rFonts w:ascii="Times New Roman" w:hAnsi="Times New Roman" w:cs="Times New Roman"/>
          <w:sz w:val="24"/>
          <w:szCs w:val="24"/>
        </w:rPr>
        <w:t>...................................................................</w:t>
      </w:r>
      <w:r w:rsidRPr="00110F65">
        <w:rPr>
          <w:rFonts w:ascii="Times New Roman" w:hAnsi="Times New Roman" w:cs="Times New Roman"/>
          <w:sz w:val="24"/>
          <w:szCs w:val="24"/>
        </w:rPr>
        <w:t xml:space="preserve">...................................7 </w:t>
      </w:r>
    </w:p>
    <w:p w14:paraId="37C2C31F" w14:textId="77777777" w:rsidR="00A70186" w:rsidRPr="00110F65" w:rsidRDefault="00A70186" w:rsidP="00A70186">
      <w:pPr>
        <w:spacing w:after="0" w:line="360" w:lineRule="auto"/>
        <w:rPr>
          <w:rFonts w:ascii="Times New Roman" w:hAnsi="Times New Roman" w:cs="Times New Roman"/>
          <w:sz w:val="24"/>
          <w:szCs w:val="24"/>
        </w:rPr>
      </w:pPr>
    </w:p>
    <w:p w14:paraId="4912273B" w14:textId="384B75A5" w:rsidR="00110F65" w:rsidRPr="00110F65" w:rsidRDefault="00110F65" w:rsidP="00A70186">
      <w:pPr>
        <w:spacing w:after="0" w:line="360" w:lineRule="auto"/>
        <w:rPr>
          <w:rFonts w:ascii="Times New Roman" w:hAnsi="Times New Roman" w:cs="Times New Roman"/>
          <w:sz w:val="24"/>
          <w:szCs w:val="24"/>
        </w:rPr>
      </w:pPr>
      <w:r w:rsidRPr="00A70186">
        <w:rPr>
          <w:rFonts w:ascii="Times New Roman" w:hAnsi="Times New Roman" w:cs="Times New Roman"/>
          <w:b/>
          <w:bCs/>
          <w:sz w:val="24"/>
          <w:szCs w:val="24"/>
        </w:rPr>
        <w:t>3 O PROJETO DE INTERVENÇÃO.</w:t>
      </w:r>
      <w:r w:rsidRPr="00110F65">
        <w:rPr>
          <w:rFonts w:ascii="Times New Roman" w:hAnsi="Times New Roman" w:cs="Times New Roman"/>
          <w:sz w:val="24"/>
          <w:szCs w:val="24"/>
        </w:rPr>
        <w:t>......................................</w:t>
      </w:r>
      <w:r w:rsidR="00A70186">
        <w:rPr>
          <w:rFonts w:ascii="Times New Roman" w:hAnsi="Times New Roman" w:cs="Times New Roman"/>
          <w:sz w:val="24"/>
          <w:szCs w:val="24"/>
        </w:rPr>
        <w:t>............</w:t>
      </w:r>
      <w:r w:rsidRPr="00110F65">
        <w:rPr>
          <w:rFonts w:ascii="Times New Roman" w:hAnsi="Times New Roman" w:cs="Times New Roman"/>
          <w:sz w:val="24"/>
          <w:szCs w:val="24"/>
        </w:rPr>
        <w:t>................................</w:t>
      </w:r>
      <w:r w:rsidR="00BA1F40">
        <w:rPr>
          <w:rFonts w:ascii="Times New Roman" w:hAnsi="Times New Roman" w:cs="Times New Roman"/>
          <w:sz w:val="24"/>
          <w:szCs w:val="24"/>
        </w:rPr>
        <w:t>.8</w:t>
      </w:r>
      <w:r w:rsidRPr="00110F65">
        <w:rPr>
          <w:rFonts w:ascii="Times New Roman" w:hAnsi="Times New Roman" w:cs="Times New Roman"/>
          <w:sz w:val="24"/>
          <w:szCs w:val="24"/>
        </w:rPr>
        <w:t xml:space="preserve"> </w:t>
      </w:r>
    </w:p>
    <w:p w14:paraId="0C667748" w14:textId="426CE9FF" w:rsidR="00110F65" w:rsidRPr="00110F65" w:rsidRDefault="00110F65" w:rsidP="00A70186">
      <w:pPr>
        <w:spacing w:after="0" w:line="360" w:lineRule="auto"/>
        <w:rPr>
          <w:rFonts w:ascii="Times New Roman" w:hAnsi="Times New Roman" w:cs="Times New Roman"/>
          <w:sz w:val="24"/>
          <w:szCs w:val="24"/>
        </w:rPr>
      </w:pPr>
      <w:r w:rsidRPr="00110F65">
        <w:rPr>
          <w:rFonts w:ascii="Times New Roman" w:hAnsi="Times New Roman" w:cs="Times New Roman"/>
          <w:sz w:val="24"/>
          <w:szCs w:val="24"/>
        </w:rPr>
        <w:t>3.1 DESCRIÇÃO DA SITUAÇÃO-PROBLEMA............................</w:t>
      </w:r>
      <w:r w:rsidR="00A70186">
        <w:rPr>
          <w:rFonts w:ascii="Times New Roman" w:hAnsi="Times New Roman" w:cs="Times New Roman"/>
          <w:sz w:val="24"/>
          <w:szCs w:val="24"/>
        </w:rPr>
        <w:t>....</w:t>
      </w:r>
      <w:r w:rsidRPr="00110F65">
        <w:rPr>
          <w:rFonts w:ascii="Times New Roman" w:hAnsi="Times New Roman" w:cs="Times New Roman"/>
          <w:sz w:val="24"/>
          <w:szCs w:val="24"/>
        </w:rPr>
        <w:t>...................................</w:t>
      </w:r>
      <w:r w:rsidR="00BA1F40">
        <w:rPr>
          <w:rFonts w:ascii="Times New Roman" w:hAnsi="Times New Roman" w:cs="Times New Roman"/>
          <w:sz w:val="24"/>
          <w:szCs w:val="24"/>
        </w:rPr>
        <w:t>.8</w:t>
      </w:r>
    </w:p>
    <w:p w14:paraId="7B98570E" w14:textId="0F903370" w:rsidR="00110F65" w:rsidRPr="00110F65" w:rsidRDefault="00110F65" w:rsidP="00A70186">
      <w:pPr>
        <w:spacing w:after="0" w:line="360" w:lineRule="auto"/>
        <w:rPr>
          <w:rFonts w:ascii="Times New Roman" w:hAnsi="Times New Roman" w:cs="Times New Roman"/>
          <w:sz w:val="24"/>
          <w:szCs w:val="24"/>
        </w:rPr>
      </w:pPr>
      <w:r w:rsidRPr="00110F65">
        <w:rPr>
          <w:rFonts w:ascii="Times New Roman" w:hAnsi="Times New Roman" w:cs="Times New Roman"/>
          <w:sz w:val="24"/>
          <w:szCs w:val="24"/>
        </w:rPr>
        <w:t>3.2 EXPLICAÇÃO OU ANÁLISE DO PROBLEMA.............................</w:t>
      </w:r>
      <w:r w:rsidR="00A70186">
        <w:rPr>
          <w:rFonts w:ascii="Times New Roman" w:hAnsi="Times New Roman" w:cs="Times New Roman"/>
          <w:sz w:val="24"/>
          <w:szCs w:val="24"/>
        </w:rPr>
        <w:t>..............</w:t>
      </w:r>
      <w:r w:rsidRPr="00110F65">
        <w:rPr>
          <w:rFonts w:ascii="Times New Roman" w:hAnsi="Times New Roman" w:cs="Times New Roman"/>
          <w:sz w:val="24"/>
          <w:szCs w:val="24"/>
        </w:rPr>
        <w:t>..................</w:t>
      </w:r>
      <w:r w:rsidR="00BA1F40">
        <w:rPr>
          <w:rFonts w:ascii="Times New Roman" w:hAnsi="Times New Roman" w:cs="Times New Roman"/>
          <w:sz w:val="24"/>
          <w:szCs w:val="24"/>
        </w:rPr>
        <w:t>.9</w:t>
      </w:r>
      <w:r w:rsidRPr="00110F65">
        <w:rPr>
          <w:rFonts w:ascii="Times New Roman" w:hAnsi="Times New Roman" w:cs="Times New Roman"/>
          <w:sz w:val="24"/>
          <w:szCs w:val="24"/>
        </w:rPr>
        <w:t xml:space="preserve"> </w:t>
      </w:r>
    </w:p>
    <w:p w14:paraId="185255F2" w14:textId="13630DA7" w:rsidR="00110F65" w:rsidRPr="00110F65" w:rsidRDefault="00110F65" w:rsidP="00A70186">
      <w:pPr>
        <w:spacing w:after="0" w:line="360" w:lineRule="auto"/>
        <w:rPr>
          <w:rFonts w:ascii="Times New Roman" w:hAnsi="Times New Roman" w:cs="Times New Roman"/>
          <w:sz w:val="24"/>
          <w:szCs w:val="24"/>
        </w:rPr>
      </w:pPr>
      <w:r w:rsidRPr="00110F65">
        <w:rPr>
          <w:rFonts w:ascii="Times New Roman" w:hAnsi="Times New Roman" w:cs="Times New Roman"/>
          <w:sz w:val="24"/>
          <w:szCs w:val="24"/>
        </w:rPr>
        <w:t>3.3 PROGRAMAÇÃO DAS AÇÕES........................................</w:t>
      </w:r>
      <w:r w:rsidR="00A70186">
        <w:rPr>
          <w:rFonts w:ascii="Times New Roman" w:hAnsi="Times New Roman" w:cs="Times New Roman"/>
          <w:sz w:val="24"/>
          <w:szCs w:val="24"/>
        </w:rPr>
        <w:t>...............</w:t>
      </w:r>
      <w:r w:rsidRPr="00110F65">
        <w:rPr>
          <w:rFonts w:ascii="Times New Roman" w:hAnsi="Times New Roman" w:cs="Times New Roman"/>
          <w:sz w:val="24"/>
          <w:szCs w:val="24"/>
        </w:rPr>
        <w:t>...............................1</w:t>
      </w:r>
      <w:r w:rsidR="00BA1F40">
        <w:rPr>
          <w:rFonts w:ascii="Times New Roman" w:hAnsi="Times New Roman" w:cs="Times New Roman"/>
          <w:sz w:val="24"/>
          <w:szCs w:val="24"/>
        </w:rPr>
        <w:t>1</w:t>
      </w:r>
      <w:r w:rsidRPr="00110F65">
        <w:rPr>
          <w:rFonts w:ascii="Times New Roman" w:hAnsi="Times New Roman" w:cs="Times New Roman"/>
          <w:sz w:val="24"/>
          <w:szCs w:val="24"/>
        </w:rPr>
        <w:t xml:space="preserve"> </w:t>
      </w:r>
    </w:p>
    <w:p w14:paraId="221098AB" w14:textId="3BD07C8C" w:rsidR="00110F65" w:rsidRDefault="00110F65" w:rsidP="00A70186">
      <w:pPr>
        <w:spacing w:after="0" w:line="360" w:lineRule="auto"/>
        <w:rPr>
          <w:rFonts w:ascii="Times New Roman" w:hAnsi="Times New Roman" w:cs="Times New Roman"/>
          <w:sz w:val="24"/>
          <w:szCs w:val="24"/>
        </w:rPr>
      </w:pPr>
      <w:r w:rsidRPr="00110F65">
        <w:rPr>
          <w:rFonts w:ascii="Times New Roman" w:hAnsi="Times New Roman" w:cs="Times New Roman"/>
          <w:sz w:val="24"/>
          <w:szCs w:val="24"/>
        </w:rPr>
        <w:t>3.4 GESTÃO DO PROJETO......................................................</w:t>
      </w:r>
      <w:r w:rsidR="00A70186">
        <w:rPr>
          <w:rFonts w:ascii="Times New Roman" w:hAnsi="Times New Roman" w:cs="Times New Roman"/>
          <w:sz w:val="24"/>
          <w:szCs w:val="24"/>
        </w:rPr>
        <w:t>.............................................</w:t>
      </w:r>
      <w:r w:rsidR="00A70186" w:rsidRPr="00110F65">
        <w:rPr>
          <w:rFonts w:ascii="Times New Roman" w:hAnsi="Times New Roman" w:cs="Times New Roman"/>
          <w:sz w:val="24"/>
          <w:szCs w:val="24"/>
        </w:rPr>
        <w:t xml:space="preserve"> </w:t>
      </w:r>
      <w:r w:rsidRPr="00110F65">
        <w:rPr>
          <w:rFonts w:ascii="Times New Roman" w:hAnsi="Times New Roman" w:cs="Times New Roman"/>
          <w:sz w:val="24"/>
          <w:szCs w:val="24"/>
        </w:rPr>
        <w:t>18</w:t>
      </w:r>
    </w:p>
    <w:p w14:paraId="4846D157" w14:textId="77777777" w:rsidR="00A70186" w:rsidRPr="00110F65" w:rsidRDefault="00A70186" w:rsidP="00A70186">
      <w:pPr>
        <w:spacing w:after="0" w:line="360" w:lineRule="auto"/>
        <w:rPr>
          <w:rFonts w:ascii="Times New Roman" w:hAnsi="Times New Roman" w:cs="Times New Roman"/>
          <w:sz w:val="24"/>
          <w:szCs w:val="24"/>
        </w:rPr>
      </w:pPr>
    </w:p>
    <w:p w14:paraId="2C3E95E4" w14:textId="6DC8231A" w:rsidR="00110F65" w:rsidRDefault="00110F65" w:rsidP="00A70186">
      <w:pPr>
        <w:spacing w:after="0" w:line="360" w:lineRule="auto"/>
        <w:rPr>
          <w:rFonts w:ascii="Times New Roman" w:hAnsi="Times New Roman" w:cs="Times New Roman"/>
          <w:sz w:val="24"/>
          <w:szCs w:val="24"/>
        </w:rPr>
      </w:pPr>
      <w:r w:rsidRPr="00A70186">
        <w:rPr>
          <w:rFonts w:ascii="Times New Roman" w:hAnsi="Times New Roman" w:cs="Times New Roman"/>
          <w:b/>
          <w:bCs/>
          <w:sz w:val="24"/>
          <w:szCs w:val="24"/>
        </w:rPr>
        <w:t>4 CONSIDERAÇÕES FINAIS</w:t>
      </w:r>
      <w:r w:rsidRPr="00110F65">
        <w:rPr>
          <w:rFonts w:ascii="Times New Roman" w:hAnsi="Times New Roman" w:cs="Times New Roman"/>
          <w:sz w:val="24"/>
          <w:szCs w:val="24"/>
        </w:rPr>
        <w:t>..............................................</w:t>
      </w:r>
      <w:r w:rsidR="00A70186">
        <w:rPr>
          <w:rFonts w:ascii="Times New Roman" w:hAnsi="Times New Roman" w:cs="Times New Roman"/>
          <w:sz w:val="24"/>
          <w:szCs w:val="24"/>
        </w:rPr>
        <w:t>..............</w:t>
      </w:r>
      <w:r w:rsidRPr="00110F65">
        <w:rPr>
          <w:rFonts w:ascii="Times New Roman" w:hAnsi="Times New Roman" w:cs="Times New Roman"/>
          <w:sz w:val="24"/>
          <w:szCs w:val="24"/>
        </w:rPr>
        <w:t xml:space="preserve">..................................18 </w:t>
      </w:r>
    </w:p>
    <w:p w14:paraId="31F77E9A" w14:textId="77777777" w:rsidR="00A70186" w:rsidRPr="00110F65" w:rsidRDefault="00A70186" w:rsidP="00A70186">
      <w:pPr>
        <w:spacing w:after="0" w:line="360" w:lineRule="auto"/>
        <w:rPr>
          <w:rFonts w:ascii="Times New Roman" w:hAnsi="Times New Roman" w:cs="Times New Roman"/>
          <w:sz w:val="24"/>
          <w:szCs w:val="24"/>
        </w:rPr>
      </w:pPr>
    </w:p>
    <w:p w14:paraId="0C686C57" w14:textId="2E6FE135" w:rsidR="00110F65" w:rsidRPr="00110F65" w:rsidRDefault="00110F65" w:rsidP="00A70186">
      <w:pPr>
        <w:spacing w:after="0" w:line="360" w:lineRule="auto"/>
        <w:rPr>
          <w:rFonts w:ascii="Times New Roman" w:hAnsi="Times New Roman" w:cs="Times New Roman"/>
          <w:sz w:val="24"/>
          <w:szCs w:val="24"/>
        </w:rPr>
      </w:pPr>
      <w:r w:rsidRPr="00A70186">
        <w:rPr>
          <w:rFonts w:ascii="Times New Roman" w:hAnsi="Times New Roman" w:cs="Times New Roman"/>
          <w:b/>
          <w:bCs/>
          <w:sz w:val="24"/>
          <w:szCs w:val="24"/>
        </w:rPr>
        <w:t>REFERÊNCIAS BIBLIOGRÁFICAS</w:t>
      </w:r>
      <w:r w:rsidRPr="00110F65">
        <w:rPr>
          <w:rFonts w:ascii="Times New Roman" w:hAnsi="Times New Roman" w:cs="Times New Roman"/>
          <w:sz w:val="24"/>
          <w:szCs w:val="24"/>
        </w:rPr>
        <w:t>.....</w:t>
      </w:r>
      <w:r w:rsidR="00A70186">
        <w:rPr>
          <w:rFonts w:ascii="Times New Roman" w:hAnsi="Times New Roman" w:cs="Times New Roman"/>
          <w:sz w:val="24"/>
          <w:szCs w:val="24"/>
        </w:rPr>
        <w:t>.</w:t>
      </w:r>
      <w:r w:rsidRPr="00110F65">
        <w:rPr>
          <w:rFonts w:ascii="Times New Roman" w:hAnsi="Times New Roman" w:cs="Times New Roman"/>
          <w:sz w:val="24"/>
          <w:szCs w:val="24"/>
        </w:rPr>
        <w:t>.....................................................</w:t>
      </w:r>
      <w:r w:rsidR="00A70186">
        <w:rPr>
          <w:rFonts w:ascii="Times New Roman" w:hAnsi="Times New Roman" w:cs="Times New Roman"/>
          <w:sz w:val="24"/>
          <w:szCs w:val="24"/>
        </w:rPr>
        <w:t>...</w:t>
      </w:r>
      <w:r w:rsidRPr="00110F65">
        <w:rPr>
          <w:rFonts w:ascii="Times New Roman" w:hAnsi="Times New Roman" w:cs="Times New Roman"/>
          <w:sz w:val="24"/>
          <w:szCs w:val="24"/>
        </w:rPr>
        <w:t>....................20</w:t>
      </w:r>
    </w:p>
    <w:p w14:paraId="023137FC" w14:textId="7D728C93" w:rsidR="003A2C37" w:rsidRDefault="003A2C37" w:rsidP="00A70186">
      <w:pPr>
        <w:spacing w:after="0" w:line="240" w:lineRule="auto"/>
        <w:rPr>
          <w:rFonts w:ascii="Times New Roman" w:hAnsi="Times New Roman" w:cs="Times New Roman"/>
          <w:sz w:val="24"/>
          <w:szCs w:val="24"/>
        </w:rPr>
      </w:pPr>
    </w:p>
    <w:p w14:paraId="2E87E1CF" w14:textId="2DEE9D17" w:rsidR="003A2C37" w:rsidRDefault="003A2C37" w:rsidP="00A70186">
      <w:pPr>
        <w:spacing w:after="0" w:line="240" w:lineRule="auto"/>
        <w:rPr>
          <w:rFonts w:ascii="Times New Roman" w:hAnsi="Times New Roman" w:cs="Times New Roman"/>
          <w:sz w:val="24"/>
          <w:szCs w:val="24"/>
        </w:rPr>
      </w:pPr>
    </w:p>
    <w:p w14:paraId="360D3B7F" w14:textId="34B03D32" w:rsidR="003A2C37" w:rsidRDefault="003A2C37" w:rsidP="008C1EF2">
      <w:pPr>
        <w:spacing w:after="0" w:line="240" w:lineRule="auto"/>
        <w:rPr>
          <w:rFonts w:ascii="Times New Roman" w:hAnsi="Times New Roman" w:cs="Times New Roman"/>
          <w:sz w:val="24"/>
          <w:szCs w:val="24"/>
        </w:rPr>
      </w:pPr>
    </w:p>
    <w:p w14:paraId="68287AA2" w14:textId="73F58006" w:rsidR="003A2C37" w:rsidRDefault="003A2C37" w:rsidP="008C1EF2">
      <w:pPr>
        <w:spacing w:after="0" w:line="240" w:lineRule="auto"/>
        <w:rPr>
          <w:rFonts w:ascii="Times New Roman" w:hAnsi="Times New Roman" w:cs="Times New Roman"/>
          <w:sz w:val="24"/>
          <w:szCs w:val="24"/>
        </w:rPr>
      </w:pPr>
    </w:p>
    <w:p w14:paraId="2C3D6AF4" w14:textId="4B3CE762" w:rsidR="003A2C37" w:rsidRDefault="003A2C37" w:rsidP="008C1EF2">
      <w:pPr>
        <w:spacing w:after="0" w:line="240" w:lineRule="auto"/>
        <w:rPr>
          <w:rFonts w:ascii="Times New Roman" w:hAnsi="Times New Roman" w:cs="Times New Roman"/>
          <w:sz w:val="24"/>
          <w:szCs w:val="24"/>
        </w:rPr>
      </w:pPr>
    </w:p>
    <w:p w14:paraId="7A858525" w14:textId="6F51E7E1" w:rsidR="003A2C37" w:rsidRDefault="003A2C37" w:rsidP="008C1EF2">
      <w:pPr>
        <w:spacing w:after="0" w:line="240" w:lineRule="auto"/>
        <w:rPr>
          <w:rFonts w:ascii="Times New Roman" w:hAnsi="Times New Roman" w:cs="Times New Roman"/>
          <w:sz w:val="24"/>
          <w:szCs w:val="24"/>
        </w:rPr>
      </w:pPr>
    </w:p>
    <w:p w14:paraId="3439A44A" w14:textId="6EAC5194" w:rsidR="003A2C37" w:rsidRDefault="003A2C37" w:rsidP="008C1EF2">
      <w:pPr>
        <w:spacing w:after="0" w:line="240" w:lineRule="auto"/>
        <w:rPr>
          <w:rFonts w:ascii="Times New Roman" w:hAnsi="Times New Roman" w:cs="Times New Roman"/>
          <w:sz w:val="24"/>
          <w:szCs w:val="24"/>
        </w:rPr>
      </w:pPr>
    </w:p>
    <w:p w14:paraId="63C284F0" w14:textId="3872D3DD" w:rsidR="006D420F" w:rsidRDefault="006D420F" w:rsidP="008C1EF2">
      <w:pPr>
        <w:spacing w:after="0" w:line="240" w:lineRule="auto"/>
        <w:rPr>
          <w:rFonts w:ascii="Times New Roman" w:hAnsi="Times New Roman" w:cs="Times New Roman"/>
          <w:sz w:val="24"/>
          <w:szCs w:val="24"/>
        </w:rPr>
      </w:pPr>
    </w:p>
    <w:p w14:paraId="2836959C" w14:textId="77777777" w:rsidR="006D420F" w:rsidRDefault="006D420F" w:rsidP="008C1EF2">
      <w:pPr>
        <w:spacing w:after="0" w:line="240" w:lineRule="auto"/>
        <w:rPr>
          <w:rFonts w:ascii="Times New Roman" w:hAnsi="Times New Roman" w:cs="Times New Roman"/>
          <w:sz w:val="24"/>
          <w:szCs w:val="24"/>
        </w:rPr>
      </w:pPr>
    </w:p>
    <w:p w14:paraId="6C26BAFF" w14:textId="24E0BFDA" w:rsidR="003A2C37" w:rsidRDefault="003A2C37" w:rsidP="008C1EF2">
      <w:pPr>
        <w:spacing w:after="0" w:line="240" w:lineRule="auto"/>
        <w:rPr>
          <w:rFonts w:ascii="Times New Roman" w:hAnsi="Times New Roman" w:cs="Times New Roman"/>
          <w:sz w:val="24"/>
          <w:szCs w:val="24"/>
        </w:rPr>
      </w:pPr>
    </w:p>
    <w:p w14:paraId="5D2CC15F" w14:textId="190335AD" w:rsidR="003A2C37" w:rsidRDefault="003A2C37" w:rsidP="008C1EF2">
      <w:pPr>
        <w:spacing w:after="0" w:line="240" w:lineRule="auto"/>
        <w:rPr>
          <w:rFonts w:ascii="Times New Roman" w:hAnsi="Times New Roman" w:cs="Times New Roman"/>
          <w:sz w:val="24"/>
          <w:szCs w:val="24"/>
        </w:rPr>
      </w:pPr>
    </w:p>
    <w:p w14:paraId="2B2EF15C" w14:textId="42EE2326" w:rsidR="003A2C37" w:rsidRDefault="003A2C37" w:rsidP="008C1EF2">
      <w:pPr>
        <w:spacing w:after="0" w:line="240" w:lineRule="auto"/>
        <w:rPr>
          <w:rFonts w:ascii="Times New Roman" w:hAnsi="Times New Roman" w:cs="Times New Roman"/>
          <w:sz w:val="24"/>
          <w:szCs w:val="24"/>
        </w:rPr>
      </w:pPr>
    </w:p>
    <w:p w14:paraId="44C742A5" w14:textId="2B54859D" w:rsidR="003A2C37" w:rsidRDefault="003A2C37" w:rsidP="008C1EF2">
      <w:pPr>
        <w:spacing w:after="0" w:line="240" w:lineRule="auto"/>
        <w:rPr>
          <w:rFonts w:ascii="Times New Roman" w:hAnsi="Times New Roman" w:cs="Times New Roman"/>
          <w:sz w:val="24"/>
          <w:szCs w:val="24"/>
        </w:rPr>
      </w:pPr>
    </w:p>
    <w:p w14:paraId="6496B16C" w14:textId="75ADE15B" w:rsidR="003A2C37" w:rsidRDefault="003A2C37" w:rsidP="008C1EF2">
      <w:pPr>
        <w:spacing w:after="0" w:line="240" w:lineRule="auto"/>
        <w:rPr>
          <w:rFonts w:ascii="Times New Roman" w:hAnsi="Times New Roman" w:cs="Times New Roman"/>
          <w:sz w:val="24"/>
          <w:szCs w:val="24"/>
        </w:rPr>
      </w:pPr>
    </w:p>
    <w:p w14:paraId="11F21A68" w14:textId="3FC6F0A2" w:rsidR="003A2C37" w:rsidRDefault="003A2C37" w:rsidP="003A2C37">
      <w:pPr>
        <w:spacing w:after="0" w:line="240" w:lineRule="auto"/>
        <w:jc w:val="center"/>
        <w:rPr>
          <w:rFonts w:ascii="Times New Roman" w:hAnsi="Times New Roman" w:cs="Times New Roman"/>
          <w:sz w:val="24"/>
          <w:szCs w:val="24"/>
        </w:rPr>
      </w:pPr>
    </w:p>
    <w:p w14:paraId="342E4A3F" w14:textId="77777777" w:rsidR="00730E67" w:rsidRDefault="00730E67" w:rsidP="00750D19">
      <w:pPr>
        <w:spacing w:after="0" w:line="240" w:lineRule="auto"/>
        <w:rPr>
          <w:rFonts w:ascii="Times New Roman" w:hAnsi="Times New Roman" w:cs="Times New Roman"/>
          <w:sz w:val="24"/>
          <w:szCs w:val="24"/>
        </w:rPr>
        <w:sectPr w:rsidR="00730E67" w:rsidSect="007F0F5D">
          <w:headerReference w:type="default" r:id="rId9"/>
          <w:pgSz w:w="11906" w:h="16838"/>
          <w:pgMar w:top="1701" w:right="1134" w:bottom="1134" w:left="1701" w:header="709" w:footer="709" w:gutter="0"/>
          <w:cols w:space="708"/>
          <w:docGrid w:linePitch="360"/>
        </w:sectPr>
      </w:pPr>
    </w:p>
    <w:p w14:paraId="4C7AB57F" w14:textId="17DF37D4" w:rsidR="000F12BC" w:rsidRPr="003A2C37" w:rsidRDefault="00750D19" w:rsidP="00750D1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INT</w:t>
      </w:r>
      <w:r w:rsidR="00560F33">
        <w:rPr>
          <w:rFonts w:ascii="Times New Roman" w:hAnsi="Times New Roman" w:cs="Times New Roman"/>
          <w:b/>
          <w:bCs/>
          <w:sz w:val="24"/>
          <w:szCs w:val="24"/>
        </w:rPr>
        <w:t>ROD</w:t>
      </w:r>
      <w:r w:rsidR="008C1EF2" w:rsidRPr="003A2C37">
        <w:rPr>
          <w:rFonts w:ascii="Times New Roman" w:hAnsi="Times New Roman" w:cs="Times New Roman"/>
          <w:b/>
          <w:bCs/>
          <w:sz w:val="24"/>
          <w:szCs w:val="24"/>
        </w:rPr>
        <w:t>U</w:t>
      </w:r>
      <w:r w:rsidR="000F12BC" w:rsidRPr="003A2C37">
        <w:rPr>
          <w:rFonts w:ascii="Times New Roman" w:hAnsi="Times New Roman" w:cs="Times New Roman"/>
          <w:b/>
          <w:bCs/>
          <w:sz w:val="24"/>
          <w:szCs w:val="24"/>
        </w:rPr>
        <w:t>ÇÃO</w:t>
      </w:r>
    </w:p>
    <w:p w14:paraId="786FF92B" w14:textId="77777777" w:rsidR="000F12BC" w:rsidRDefault="000F12BC" w:rsidP="008C1EF2">
      <w:pPr>
        <w:spacing w:after="0" w:line="240" w:lineRule="auto"/>
        <w:rPr>
          <w:rFonts w:ascii="Times New Roman" w:hAnsi="Times New Roman" w:cs="Times New Roman"/>
          <w:sz w:val="24"/>
          <w:szCs w:val="24"/>
        </w:rPr>
      </w:pPr>
    </w:p>
    <w:p w14:paraId="220E45DC" w14:textId="3155CB7F" w:rsidR="008C1EF2" w:rsidRDefault="000F12BC" w:rsidP="00CF1A73">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O</w:t>
      </w:r>
      <w:r w:rsidR="008C1EF2" w:rsidRPr="008C1EF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008C1EF2" w:rsidRPr="008C1EF2">
        <w:rPr>
          <w:rFonts w:ascii="Times New Roman" w:eastAsia="Times New Roman" w:hAnsi="Times New Roman" w:cs="Times New Roman"/>
          <w:sz w:val="24"/>
          <w:szCs w:val="24"/>
          <w:lang w:eastAsia="pt-BR"/>
        </w:rPr>
        <w:t>risco cirúrgico</w:t>
      </w:r>
      <w:r>
        <w:rPr>
          <w:rFonts w:ascii="Times New Roman" w:eastAsia="Times New Roman" w:hAnsi="Times New Roman" w:cs="Times New Roman"/>
          <w:sz w:val="24"/>
          <w:szCs w:val="24"/>
          <w:lang w:eastAsia="pt-BR"/>
        </w:rPr>
        <w:t xml:space="preserve">’ </w:t>
      </w:r>
      <w:r w:rsidR="008C1EF2" w:rsidRPr="008C1EF2">
        <w:rPr>
          <w:rFonts w:ascii="Times New Roman" w:eastAsia="Times New Roman" w:hAnsi="Times New Roman" w:cs="Times New Roman"/>
          <w:sz w:val="24"/>
          <w:szCs w:val="24"/>
          <w:lang w:eastAsia="pt-BR"/>
        </w:rPr>
        <w:t>é um</w:t>
      </w:r>
      <w:r>
        <w:rPr>
          <w:rFonts w:ascii="Times New Roman" w:eastAsia="Times New Roman" w:hAnsi="Times New Roman" w:cs="Times New Roman"/>
          <w:sz w:val="24"/>
          <w:szCs w:val="24"/>
          <w:lang w:eastAsia="pt-BR"/>
        </w:rPr>
        <w:t>a avaliação</w:t>
      </w:r>
      <w:r w:rsidR="008C1EF2" w:rsidRPr="008C1EF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formal </w:t>
      </w:r>
      <w:r w:rsidR="008C1EF2" w:rsidRPr="008C1EF2">
        <w:rPr>
          <w:rFonts w:ascii="Times New Roman" w:eastAsia="Times New Roman" w:hAnsi="Times New Roman" w:cs="Times New Roman"/>
          <w:sz w:val="24"/>
          <w:szCs w:val="24"/>
          <w:lang w:eastAsia="pt-BR"/>
        </w:rPr>
        <w:t>feit</w:t>
      </w:r>
      <w:r>
        <w:rPr>
          <w:rFonts w:ascii="Times New Roman" w:eastAsia="Times New Roman" w:hAnsi="Times New Roman" w:cs="Times New Roman"/>
          <w:sz w:val="24"/>
          <w:szCs w:val="24"/>
          <w:lang w:eastAsia="pt-BR"/>
        </w:rPr>
        <w:t>a</w:t>
      </w:r>
      <w:r w:rsidR="008C1EF2" w:rsidRPr="008C1EF2">
        <w:rPr>
          <w:rFonts w:ascii="Times New Roman" w:eastAsia="Times New Roman" w:hAnsi="Times New Roman" w:cs="Times New Roman"/>
          <w:sz w:val="24"/>
          <w:szCs w:val="24"/>
          <w:lang w:eastAsia="pt-BR"/>
        </w:rPr>
        <w:t xml:space="preserve"> antes de cirurgia</w:t>
      </w:r>
      <w:r>
        <w:rPr>
          <w:rFonts w:ascii="Times New Roman" w:eastAsia="Times New Roman" w:hAnsi="Times New Roman" w:cs="Times New Roman"/>
          <w:sz w:val="24"/>
          <w:szCs w:val="24"/>
          <w:lang w:eastAsia="pt-BR"/>
        </w:rPr>
        <w:t xml:space="preserve">s eletivas com o propósito de estimar </w:t>
      </w:r>
      <w:r w:rsidR="008C1EF2" w:rsidRPr="008C1EF2">
        <w:rPr>
          <w:rFonts w:ascii="Times New Roman" w:eastAsia="Times New Roman" w:hAnsi="Times New Roman" w:cs="Times New Roman"/>
          <w:sz w:val="24"/>
          <w:szCs w:val="24"/>
          <w:lang w:eastAsia="pt-BR"/>
        </w:rPr>
        <w:t xml:space="preserve">o estado </w:t>
      </w:r>
      <w:r w:rsidR="0040722E">
        <w:rPr>
          <w:rFonts w:ascii="Times New Roman" w:eastAsia="Times New Roman" w:hAnsi="Times New Roman" w:cs="Times New Roman"/>
          <w:sz w:val="24"/>
          <w:szCs w:val="24"/>
          <w:lang w:eastAsia="pt-BR"/>
        </w:rPr>
        <w:t xml:space="preserve">global </w:t>
      </w:r>
      <w:r w:rsidR="008C1EF2" w:rsidRPr="008C1EF2">
        <w:rPr>
          <w:rFonts w:ascii="Times New Roman" w:eastAsia="Times New Roman" w:hAnsi="Times New Roman" w:cs="Times New Roman"/>
          <w:sz w:val="24"/>
          <w:szCs w:val="24"/>
          <w:lang w:eastAsia="pt-BR"/>
        </w:rPr>
        <w:t>de saúde do paciente no período pré-operatório</w:t>
      </w:r>
      <w:r>
        <w:rPr>
          <w:rFonts w:ascii="Times New Roman" w:eastAsia="Times New Roman" w:hAnsi="Times New Roman" w:cs="Times New Roman"/>
          <w:sz w:val="24"/>
          <w:szCs w:val="24"/>
          <w:lang w:eastAsia="pt-BR"/>
        </w:rPr>
        <w:t xml:space="preserve">, antevendo possíveis complicações no intuito de </w:t>
      </w:r>
      <w:r w:rsidR="00352252">
        <w:rPr>
          <w:rFonts w:ascii="Times New Roman" w:eastAsia="Times New Roman" w:hAnsi="Times New Roman" w:cs="Times New Roman"/>
          <w:sz w:val="24"/>
          <w:szCs w:val="24"/>
          <w:lang w:eastAsia="pt-BR"/>
        </w:rPr>
        <w:t>e</w:t>
      </w:r>
      <w:r w:rsidR="00905608">
        <w:rPr>
          <w:rFonts w:ascii="Times New Roman" w:eastAsia="Times New Roman" w:hAnsi="Times New Roman" w:cs="Times New Roman"/>
          <w:sz w:val="24"/>
          <w:szCs w:val="24"/>
          <w:lang w:eastAsia="pt-BR"/>
        </w:rPr>
        <w:t>vit</w:t>
      </w:r>
      <w:r w:rsidR="00352252">
        <w:rPr>
          <w:rFonts w:ascii="Times New Roman" w:eastAsia="Times New Roman" w:hAnsi="Times New Roman" w:cs="Times New Roman"/>
          <w:sz w:val="24"/>
          <w:szCs w:val="24"/>
          <w:lang w:eastAsia="pt-BR"/>
        </w:rPr>
        <w:t>á</w:t>
      </w:r>
      <w:r>
        <w:rPr>
          <w:rFonts w:ascii="Times New Roman" w:eastAsia="Times New Roman" w:hAnsi="Times New Roman" w:cs="Times New Roman"/>
          <w:sz w:val="24"/>
          <w:szCs w:val="24"/>
          <w:lang w:eastAsia="pt-BR"/>
        </w:rPr>
        <w:t xml:space="preserve">-las e/ou </w:t>
      </w:r>
      <w:r w:rsidR="0040722E">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minimizar os seus impactos</w:t>
      </w:r>
      <w:r w:rsidR="008C1EF2" w:rsidRPr="008C1EF2">
        <w:rPr>
          <w:rFonts w:ascii="Times New Roman" w:eastAsia="Times New Roman" w:hAnsi="Times New Roman" w:cs="Times New Roman"/>
          <w:sz w:val="24"/>
          <w:szCs w:val="24"/>
          <w:lang w:eastAsia="pt-BR"/>
        </w:rPr>
        <w:t xml:space="preserve">. A avaliação do risco cirúrgico é feita </w:t>
      </w:r>
      <w:r w:rsidR="0040722E">
        <w:rPr>
          <w:rFonts w:ascii="Times New Roman" w:eastAsia="Times New Roman" w:hAnsi="Times New Roman" w:cs="Times New Roman"/>
          <w:sz w:val="24"/>
          <w:szCs w:val="24"/>
          <w:lang w:eastAsia="pt-BR"/>
        </w:rPr>
        <w:t xml:space="preserve">tradicionalmente por cardiologistas, </w:t>
      </w:r>
      <w:r w:rsidR="008C1EF2" w:rsidRPr="008C1EF2">
        <w:rPr>
          <w:rFonts w:ascii="Times New Roman" w:eastAsia="Times New Roman" w:hAnsi="Times New Roman" w:cs="Times New Roman"/>
          <w:sz w:val="24"/>
          <w:szCs w:val="24"/>
          <w:lang w:eastAsia="pt-BR"/>
        </w:rPr>
        <w:t xml:space="preserve">por meio de </w:t>
      </w:r>
      <w:r w:rsidR="00636884">
        <w:rPr>
          <w:rFonts w:ascii="Times New Roman" w:eastAsia="Times New Roman" w:hAnsi="Times New Roman" w:cs="Times New Roman"/>
          <w:sz w:val="24"/>
          <w:szCs w:val="24"/>
          <w:lang w:eastAsia="pt-BR"/>
        </w:rPr>
        <w:t>algoritmos</w:t>
      </w:r>
      <w:r w:rsidR="00F50C2B">
        <w:rPr>
          <w:rFonts w:ascii="Times New Roman" w:eastAsia="Times New Roman" w:hAnsi="Times New Roman" w:cs="Times New Roman"/>
          <w:sz w:val="24"/>
          <w:szCs w:val="24"/>
          <w:lang w:eastAsia="pt-BR"/>
        </w:rPr>
        <w:t xml:space="preserve"> e de e</w:t>
      </w:r>
      <w:r w:rsidR="008C1EF2" w:rsidRPr="008C1EF2">
        <w:rPr>
          <w:rFonts w:ascii="Times New Roman" w:eastAsia="Times New Roman" w:hAnsi="Times New Roman" w:cs="Times New Roman"/>
          <w:sz w:val="24"/>
          <w:szCs w:val="24"/>
          <w:lang w:eastAsia="pt-BR"/>
        </w:rPr>
        <w:t>scalas aprovadas por organizações internacionais</w:t>
      </w:r>
      <w:r w:rsidR="00C703D2">
        <w:rPr>
          <w:rFonts w:ascii="Times New Roman" w:eastAsia="Times New Roman" w:hAnsi="Times New Roman" w:cs="Times New Roman"/>
          <w:sz w:val="24"/>
          <w:szCs w:val="24"/>
          <w:lang w:eastAsia="pt-BR"/>
        </w:rPr>
        <w:t xml:space="preserve">, como a American Heart </w:t>
      </w:r>
      <w:proofErr w:type="spellStart"/>
      <w:r w:rsidR="00C703D2">
        <w:rPr>
          <w:rFonts w:ascii="Times New Roman" w:eastAsia="Times New Roman" w:hAnsi="Times New Roman" w:cs="Times New Roman"/>
          <w:sz w:val="24"/>
          <w:szCs w:val="24"/>
          <w:lang w:eastAsia="pt-BR"/>
        </w:rPr>
        <w:t>Association</w:t>
      </w:r>
      <w:proofErr w:type="spellEnd"/>
      <w:r w:rsidR="00C703D2">
        <w:rPr>
          <w:rFonts w:ascii="Times New Roman" w:eastAsia="Times New Roman" w:hAnsi="Times New Roman" w:cs="Times New Roman"/>
          <w:sz w:val="24"/>
          <w:szCs w:val="24"/>
          <w:lang w:eastAsia="pt-BR"/>
        </w:rPr>
        <w:t xml:space="preserve"> (AHA), o American </w:t>
      </w:r>
      <w:proofErr w:type="spellStart"/>
      <w:r w:rsidR="00C703D2">
        <w:rPr>
          <w:rFonts w:ascii="Times New Roman" w:eastAsia="Times New Roman" w:hAnsi="Times New Roman" w:cs="Times New Roman"/>
          <w:sz w:val="24"/>
          <w:szCs w:val="24"/>
          <w:lang w:eastAsia="pt-BR"/>
        </w:rPr>
        <w:t>College</w:t>
      </w:r>
      <w:proofErr w:type="spellEnd"/>
      <w:r w:rsidR="00C703D2">
        <w:rPr>
          <w:rFonts w:ascii="Times New Roman" w:eastAsia="Times New Roman" w:hAnsi="Times New Roman" w:cs="Times New Roman"/>
          <w:sz w:val="24"/>
          <w:szCs w:val="24"/>
          <w:lang w:eastAsia="pt-BR"/>
        </w:rPr>
        <w:t xml:space="preserve"> </w:t>
      </w:r>
      <w:proofErr w:type="spellStart"/>
      <w:r w:rsidR="00C703D2">
        <w:rPr>
          <w:rFonts w:ascii="Times New Roman" w:eastAsia="Times New Roman" w:hAnsi="Times New Roman" w:cs="Times New Roman"/>
          <w:sz w:val="24"/>
          <w:szCs w:val="24"/>
          <w:lang w:eastAsia="pt-BR"/>
        </w:rPr>
        <w:t>of</w:t>
      </w:r>
      <w:proofErr w:type="spellEnd"/>
      <w:r w:rsidR="00C703D2">
        <w:rPr>
          <w:rFonts w:ascii="Times New Roman" w:eastAsia="Times New Roman" w:hAnsi="Times New Roman" w:cs="Times New Roman"/>
          <w:sz w:val="24"/>
          <w:szCs w:val="24"/>
          <w:lang w:eastAsia="pt-BR"/>
        </w:rPr>
        <w:t xml:space="preserve"> </w:t>
      </w:r>
      <w:proofErr w:type="spellStart"/>
      <w:r w:rsidR="00C703D2">
        <w:rPr>
          <w:rFonts w:ascii="Times New Roman" w:eastAsia="Times New Roman" w:hAnsi="Times New Roman" w:cs="Times New Roman"/>
          <w:sz w:val="24"/>
          <w:szCs w:val="24"/>
          <w:lang w:eastAsia="pt-BR"/>
        </w:rPr>
        <w:t>Cardiology</w:t>
      </w:r>
      <w:proofErr w:type="spellEnd"/>
      <w:r w:rsidR="00C703D2">
        <w:rPr>
          <w:rFonts w:ascii="Times New Roman" w:eastAsia="Times New Roman" w:hAnsi="Times New Roman" w:cs="Times New Roman"/>
          <w:sz w:val="24"/>
          <w:szCs w:val="24"/>
          <w:lang w:eastAsia="pt-BR"/>
        </w:rPr>
        <w:t xml:space="preserve"> (ACC) e a </w:t>
      </w:r>
      <w:proofErr w:type="spellStart"/>
      <w:r w:rsidR="00C703D2">
        <w:rPr>
          <w:rFonts w:ascii="Times New Roman" w:eastAsia="Times New Roman" w:hAnsi="Times New Roman" w:cs="Times New Roman"/>
          <w:sz w:val="24"/>
          <w:szCs w:val="24"/>
          <w:lang w:eastAsia="pt-BR"/>
        </w:rPr>
        <w:t>European</w:t>
      </w:r>
      <w:proofErr w:type="spellEnd"/>
      <w:r w:rsidR="00C703D2">
        <w:rPr>
          <w:rFonts w:ascii="Times New Roman" w:eastAsia="Times New Roman" w:hAnsi="Times New Roman" w:cs="Times New Roman"/>
          <w:sz w:val="24"/>
          <w:szCs w:val="24"/>
          <w:lang w:eastAsia="pt-BR"/>
        </w:rPr>
        <w:t xml:space="preserve"> Society </w:t>
      </w:r>
      <w:proofErr w:type="spellStart"/>
      <w:r w:rsidR="00C703D2">
        <w:rPr>
          <w:rFonts w:ascii="Times New Roman" w:eastAsia="Times New Roman" w:hAnsi="Times New Roman" w:cs="Times New Roman"/>
          <w:sz w:val="24"/>
          <w:szCs w:val="24"/>
          <w:lang w:eastAsia="pt-BR"/>
        </w:rPr>
        <w:t>of</w:t>
      </w:r>
      <w:proofErr w:type="spellEnd"/>
      <w:r w:rsidR="00C703D2">
        <w:rPr>
          <w:rFonts w:ascii="Times New Roman" w:eastAsia="Times New Roman" w:hAnsi="Times New Roman" w:cs="Times New Roman"/>
          <w:sz w:val="24"/>
          <w:szCs w:val="24"/>
          <w:lang w:eastAsia="pt-BR"/>
        </w:rPr>
        <w:t xml:space="preserve"> </w:t>
      </w:r>
      <w:proofErr w:type="spellStart"/>
      <w:r w:rsidR="00C703D2">
        <w:rPr>
          <w:rFonts w:ascii="Times New Roman" w:eastAsia="Times New Roman" w:hAnsi="Times New Roman" w:cs="Times New Roman"/>
          <w:sz w:val="24"/>
          <w:szCs w:val="24"/>
          <w:lang w:eastAsia="pt-BR"/>
        </w:rPr>
        <w:t>Cardiology</w:t>
      </w:r>
      <w:proofErr w:type="spellEnd"/>
      <w:r w:rsidR="00C703D2">
        <w:rPr>
          <w:rFonts w:ascii="Times New Roman" w:eastAsia="Times New Roman" w:hAnsi="Times New Roman" w:cs="Times New Roman"/>
          <w:sz w:val="24"/>
          <w:szCs w:val="24"/>
          <w:lang w:eastAsia="pt-BR"/>
        </w:rPr>
        <w:t xml:space="preserve"> (ESC)</w:t>
      </w:r>
      <w:r w:rsidR="008C1EF2" w:rsidRPr="008C1EF2">
        <w:rPr>
          <w:rFonts w:ascii="Times New Roman" w:eastAsia="Times New Roman" w:hAnsi="Times New Roman" w:cs="Times New Roman"/>
          <w:sz w:val="24"/>
          <w:szCs w:val="24"/>
          <w:lang w:eastAsia="pt-BR"/>
        </w:rPr>
        <w:t>.</w:t>
      </w:r>
    </w:p>
    <w:p w14:paraId="72E2CB27" w14:textId="77777777" w:rsidR="00E733AF" w:rsidRDefault="00E733AF" w:rsidP="00E733AF">
      <w:pPr>
        <w:spacing w:after="0" w:line="360" w:lineRule="auto"/>
        <w:jc w:val="both"/>
        <w:rPr>
          <w:rFonts w:ascii="Times New Roman" w:hAnsi="Times New Roman" w:cs="Times New Roman"/>
          <w:sz w:val="24"/>
          <w:szCs w:val="24"/>
        </w:rPr>
      </w:pPr>
      <w:r w:rsidRPr="001F53CA">
        <w:rPr>
          <w:rFonts w:ascii="Times New Roman" w:hAnsi="Times New Roman" w:cs="Times New Roman"/>
          <w:sz w:val="24"/>
          <w:szCs w:val="24"/>
        </w:rPr>
        <w:t>Ao realizar a avaliação pré-operatória de risco cirúrgico, o médico deverá reunir conceitos de diferentes áreas do conhecimento, empregando-as no sentido de abranger aspectos amplos da saúde do paciente, permitindo uma avaliação integral, global e individualizada. Não deverão ser negligenciados o estado nutricional, cognitivo, funcional, emocional, o manejo do stress pré-operatório, as necessidades de profilaxia antimicrobiana ou antitrombótica, entre outros.</w:t>
      </w:r>
    </w:p>
    <w:p w14:paraId="1D14620E" w14:textId="3AC0E316" w:rsidR="009D715B" w:rsidRDefault="00E733AF" w:rsidP="00E733AF">
      <w:pPr>
        <w:spacing w:after="0" w:line="360" w:lineRule="auto"/>
        <w:jc w:val="both"/>
        <w:rPr>
          <w:rFonts w:ascii="Times New Roman" w:hAnsi="Times New Roman" w:cs="Times New Roman"/>
          <w:sz w:val="24"/>
          <w:szCs w:val="24"/>
        </w:rPr>
      </w:pPr>
      <w:r w:rsidRPr="001F53CA">
        <w:rPr>
          <w:rFonts w:ascii="Times New Roman" w:hAnsi="Times New Roman" w:cs="Times New Roman"/>
          <w:sz w:val="24"/>
          <w:szCs w:val="24"/>
        </w:rPr>
        <w:t xml:space="preserve">Com o objetivo de sistematizar a avaliação de risco cirúrgico e facilitar a comunicação entre as equipes envolvidas no perioperatório, vários algoritmos já foram validados, e seus </w:t>
      </w:r>
      <w:r w:rsidR="00CB532F">
        <w:rPr>
          <w:rFonts w:ascii="Times New Roman" w:hAnsi="Times New Roman" w:cs="Times New Roman"/>
          <w:sz w:val="24"/>
          <w:szCs w:val="24"/>
        </w:rPr>
        <w:t>e</w:t>
      </w:r>
      <w:r w:rsidRPr="001F53CA">
        <w:rPr>
          <w:rFonts w:ascii="Times New Roman" w:hAnsi="Times New Roman" w:cs="Times New Roman"/>
          <w:sz w:val="24"/>
          <w:szCs w:val="24"/>
        </w:rPr>
        <w:t>scores comparados entre si em diferentes publicações, que demonstraram que os diversos índices existentes apresentam, todos, vantagens e limitações, e embora não apresentem</w:t>
      </w:r>
      <w:r>
        <w:rPr>
          <w:rFonts w:ascii="Times New Roman" w:hAnsi="Times New Roman" w:cs="Times New Roman"/>
          <w:sz w:val="24"/>
          <w:szCs w:val="24"/>
        </w:rPr>
        <w:t xml:space="preserve"> isoladamente</w:t>
      </w:r>
      <w:r w:rsidRPr="001F53CA">
        <w:rPr>
          <w:rFonts w:ascii="Times New Roman" w:hAnsi="Times New Roman" w:cs="Times New Roman"/>
          <w:sz w:val="24"/>
          <w:szCs w:val="24"/>
        </w:rPr>
        <w:t xml:space="preserve"> acurácia elevada, são ainda  melhores do que o acaso na predição de eventos adversos - devendo portanto ser utilizados</w:t>
      </w:r>
      <w:r>
        <w:rPr>
          <w:rFonts w:ascii="Times New Roman" w:hAnsi="Times New Roman" w:cs="Times New Roman"/>
          <w:sz w:val="24"/>
          <w:szCs w:val="24"/>
        </w:rPr>
        <w:t xml:space="preserve"> rotineiramente</w:t>
      </w:r>
      <w:r w:rsidRPr="001F53CA">
        <w:rPr>
          <w:rFonts w:ascii="Times New Roman" w:hAnsi="Times New Roman" w:cs="Times New Roman"/>
          <w:sz w:val="24"/>
          <w:szCs w:val="24"/>
        </w:rPr>
        <w:t xml:space="preserve"> na avaliação perioperatória, embora não substituam a avaliação clínica do examinador</w:t>
      </w:r>
      <w:r w:rsidR="009D715B">
        <w:rPr>
          <w:rFonts w:ascii="Times New Roman" w:hAnsi="Times New Roman" w:cs="Times New Roman"/>
          <w:sz w:val="24"/>
          <w:szCs w:val="24"/>
        </w:rPr>
        <w:t xml:space="preserve"> (GUALANDRO</w:t>
      </w:r>
      <w:r w:rsidR="00EE077C">
        <w:rPr>
          <w:rFonts w:ascii="Times New Roman" w:hAnsi="Times New Roman" w:cs="Times New Roman"/>
          <w:sz w:val="24"/>
          <w:szCs w:val="24"/>
        </w:rPr>
        <w:t xml:space="preserve"> et al</w:t>
      </w:r>
      <w:r w:rsidR="00543214">
        <w:rPr>
          <w:rFonts w:ascii="Times New Roman" w:hAnsi="Times New Roman" w:cs="Times New Roman"/>
          <w:sz w:val="24"/>
          <w:szCs w:val="24"/>
        </w:rPr>
        <w:t>,</w:t>
      </w:r>
      <w:r w:rsidR="009D715B">
        <w:rPr>
          <w:rFonts w:ascii="Times New Roman" w:hAnsi="Times New Roman" w:cs="Times New Roman"/>
          <w:sz w:val="24"/>
          <w:szCs w:val="24"/>
        </w:rPr>
        <w:t xml:space="preserve"> 2017). </w:t>
      </w:r>
    </w:p>
    <w:p w14:paraId="52115601" w14:textId="34EA42AD" w:rsidR="00E733AF" w:rsidRDefault="001F7962" w:rsidP="00E733AF">
      <w:pPr>
        <w:spacing w:after="0" w:line="360" w:lineRule="auto"/>
        <w:jc w:val="both"/>
        <w:rPr>
          <w:rFonts w:ascii="Times New Roman" w:hAnsi="Times New Roman" w:cs="Times New Roman"/>
          <w:sz w:val="24"/>
          <w:szCs w:val="24"/>
        </w:rPr>
      </w:pPr>
      <w:r w:rsidRPr="001F53CA">
        <w:rPr>
          <w:rFonts w:ascii="Times New Roman" w:hAnsi="Times New Roman" w:cs="Times New Roman"/>
          <w:sz w:val="24"/>
          <w:szCs w:val="24"/>
        </w:rPr>
        <w:t>Nem sempre existem dados ou evidências disponíveis na literatura para todas as situações, e a avaliação deve ser individualizada e criteriosa, o que indica a importância fundamental da consulta de avaliação de risco cirúrgico por especialista treinado e experiente</w:t>
      </w:r>
      <w:r>
        <w:t xml:space="preserve">. </w:t>
      </w:r>
      <w:r w:rsidR="00E733AF">
        <w:rPr>
          <w:rFonts w:ascii="Times New Roman" w:hAnsi="Times New Roman" w:cs="Times New Roman"/>
          <w:sz w:val="24"/>
          <w:szCs w:val="24"/>
        </w:rPr>
        <w:t>A consulta de risco cirúrgico tem, portanto, importância ímpar</w:t>
      </w:r>
      <w:r w:rsidR="00CB532F">
        <w:rPr>
          <w:rFonts w:ascii="Times New Roman" w:hAnsi="Times New Roman" w:cs="Times New Roman"/>
          <w:sz w:val="24"/>
          <w:szCs w:val="24"/>
        </w:rPr>
        <w:t>, sendo um dos determinantes da qualidade da assistência.</w:t>
      </w:r>
    </w:p>
    <w:p w14:paraId="531F0C10" w14:textId="77777777" w:rsidR="00C95186" w:rsidRDefault="00F27DAB" w:rsidP="00E73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Exames complementares e pareceres de especialistas são frequentemente demandados durante estas consultas. Este trabalho buscou analisar a logística de realização destes métodos, de retorno do paciente para avaliação dos resultados e instruções quanto ao preparo perioperatório,  reorganizando o agendamento das consultas de risco cirúrgico no Hospital Naval de Brasília com o objetivo de reduzir em 20% o número de pacientes que precisam agendar retorno ao ambulatório de risco cirúrgico por não terem conseguido concluir a avaliação necessária na primeira consulta com o especialista, no prazo de 60 dias, promovendo assim a melhoria da saúde dos usuários do SSM através da melhora da qualidade da assistência.</w:t>
      </w:r>
    </w:p>
    <w:p w14:paraId="5193FFCA" w14:textId="78439103" w:rsidR="00F27DAB" w:rsidRDefault="00F27DAB" w:rsidP="00E73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E61CD3" w14:textId="3BF9B322" w:rsidR="002258CC" w:rsidRPr="002258CC" w:rsidRDefault="003A4158" w:rsidP="0063237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OB</w:t>
      </w:r>
      <w:r w:rsidR="0063237B">
        <w:rPr>
          <w:rFonts w:ascii="Times New Roman" w:hAnsi="Times New Roman" w:cs="Times New Roman"/>
          <w:b/>
          <w:bCs/>
          <w:sz w:val="24"/>
          <w:szCs w:val="24"/>
        </w:rPr>
        <w:t>JETIVOS</w:t>
      </w:r>
    </w:p>
    <w:p w14:paraId="492EECFE" w14:textId="2846AB0F" w:rsidR="002258CC" w:rsidRPr="002258CC" w:rsidRDefault="002258CC" w:rsidP="002258CC">
      <w:pPr>
        <w:pStyle w:val="PargrafodaLista"/>
        <w:numPr>
          <w:ilvl w:val="2"/>
          <w:numId w:val="2"/>
        </w:numPr>
        <w:spacing w:after="0" w:line="360" w:lineRule="auto"/>
        <w:jc w:val="both"/>
        <w:rPr>
          <w:rFonts w:ascii="Times New Roman" w:hAnsi="Times New Roman" w:cs="Times New Roman"/>
          <w:sz w:val="24"/>
          <w:szCs w:val="24"/>
        </w:rPr>
      </w:pPr>
      <w:r w:rsidRPr="002258CC">
        <w:rPr>
          <w:rFonts w:ascii="Times New Roman" w:hAnsi="Times New Roman" w:cs="Times New Roman"/>
          <w:sz w:val="24"/>
          <w:szCs w:val="24"/>
        </w:rPr>
        <w:t xml:space="preserve">Objetivo Geral: </w:t>
      </w:r>
    </w:p>
    <w:p w14:paraId="0716F0C7" w14:textId="61515A41" w:rsidR="002258CC" w:rsidRDefault="008624D8" w:rsidP="002258CC">
      <w:pPr>
        <w:pStyle w:val="PargrafodaLista"/>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Organizar </w:t>
      </w:r>
      <w:r w:rsidR="002258CC" w:rsidRPr="002258CC">
        <w:rPr>
          <w:rFonts w:ascii="Times New Roman" w:hAnsi="Times New Roman" w:cs="Times New Roman"/>
          <w:sz w:val="24"/>
          <w:szCs w:val="24"/>
        </w:rPr>
        <w:t xml:space="preserve">o acesso </w:t>
      </w:r>
      <w:r w:rsidR="002258CC">
        <w:rPr>
          <w:rFonts w:ascii="Times New Roman" w:hAnsi="Times New Roman" w:cs="Times New Roman"/>
          <w:sz w:val="24"/>
          <w:szCs w:val="24"/>
        </w:rPr>
        <w:t xml:space="preserve">aos tratamentos cirúrgicos e </w:t>
      </w:r>
      <w:r w:rsidR="002258CC" w:rsidRPr="002258CC">
        <w:rPr>
          <w:rFonts w:ascii="Times New Roman" w:hAnsi="Times New Roman" w:cs="Times New Roman"/>
          <w:sz w:val="24"/>
          <w:szCs w:val="24"/>
        </w:rPr>
        <w:t>à</w:t>
      </w:r>
      <w:r w:rsidR="002258CC">
        <w:rPr>
          <w:rFonts w:ascii="Times New Roman" w:hAnsi="Times New Roman" w:cs="Times New Roman"/>
          <w:sz w:val="24"/>
          <w:szCs w:val="24"/>
        </w:rPr>
        <w:t>s</w:t>
      </w:r>
      <w:r w:rsidR="002258CC" w:rsidRPr="002258CC">
        <w:rPr>
          <w:rFonts w:ascii="Times New Roman" w:hAnsi="Times New Roman" w:cs="Times New Roman"/>
          <w:sz w:val="24"/>
          <w:szCs w:val="24"/>
        </w:rPr>
        <w:t xml:space="preserve"> consulta</w:t>
      </w:r>
      <w:r w:rsidR="002258CC">
        <w:rPr>
          <w:rFonts w:ascii="Times New Roman" w:hAnsi="Times New Roman" w:cs="Times New Roman"/>
          <w:sz w:val="24"/>
          <w:szCs w:val="24"/>
        </w:rPr>
        <w:t>s</w:t>
      </w:r>
      <w:r w:rsidR="002258CC" w:rsidRPr="002258CC">
        <w:rPr>
          <w:rFonts w:ascii="Times New Roman" w:hAnsi="Times New Roman" w:cs="Times New Roman"/>
          <w:sz w:val="24"/>
          <w:szCs w:val="24"/>
        </w:rPr>
        <w:t xml:space="preserve"> </w:t>
      </w:r>
      <w:r w:rsidR="002258CC">
        <w:rPr>
          <w:rFonts w:ascii="Times New Roman" w:hAnsi="Times New Roman" w:cs="Times New Roman"/>
          <w:sz w:val="24"/>
          <w:szCs w:val="24"/>
        </w:rPr>
        <w:t xml:space="preserve">ambulatoriais na clínica de Cardiologia do </w:t>
      </w:r>
      <w:proofErr w:type="spellStart"/>
      <w:r w:rsidR="002258CC">
        <w:rPr>
          <w:rFonts w:ascii="Times New Roman" w:hAnsi="Times New Roman" w:cs="Times New Roman"/>
          <w:sz w:val="24"/>
          <w:szCs w:val="24"/>
        </w:rPr>
        <w:t>HN</w:t>
      </w:r>
      <w:r w:rsidR="00963CBF">
        <w:rPr>
          <w:rFonts w:ascii="Times New Roman" w:hAnsi="Times New Roman" w:cs="Times New Roman"/>
          <w:sz w:val="24"/>
          <w:szCs w:val="24"/>
        </w:rPr>
        <w:t>Bra</w:t>
      </w:r>
      <w:proofErr w:type="spellEnd"/>
      <w:r w:rsidR="002258CC">
        <w:rPr>
          <w:rFonts w:ascii="Times New Roman" w:hAnsi="Times New Roman" w:cs="Times New Roman"/>
          <w:sz w:val="24"/>
          <w:szCs w:val="24"/>
        </w:rPr>
        <w:t xml:space="preserve">. </w:t>
      </w:r>
    </w:p>
    <w:p w14:paraId="68888582" w14:textId="77777777" w:rsidR="002258CC" w:rsidRDefault="002258CC" w:rsidP="002258CC">
      <w:pPr>
        <w:spacing w:after="0" w:line="360" w:lineRule="auto"/>
        <w:jc w:val="both"/>
        <w:rPr>
          <w:rFonts w:ascii="Times New Roman" w:hAnsi="Times New Roman" w:cs="Times New Roman"/>
          <w:sz w:val="24"/>
          <w:szCs w:val="24"/>
        </w:rPr>
      </w:pPr>
    </w:p>
    <w:p w14:paraId="6B1156FC" w14:textId="7A7EAB8F" w:rsidR="002258CC" w:rsidRPr="002258CC" w:rsidRDefault="002258CC" w:rsidP="002258CC">
      <w:pPr>
        <w:spacing w:after="0" w:line="360" w:lineRule="auto"/>
        <w:jc w:val="both"/>
        <w:rPr>
          <w:rFonts w:ascii="Times New Roman" w:hAnsi="Times New Roman" w:cs="Times New Roman"/>
          <w:sz w:val="24"/>
          <w:szCs w:val="24"/>
        </w:rPr>
      </w:pPr>
      <w:r w:rsidRPr="002258CC">
        <w:rPr>
          <w:rFonts w:ascii="Times New Roman" w:hAnsi="Times New Roman" w:cs="Times New Roman"/>
          <w:sz w:val="24"/>
          <w:szCs w:val="24"/>
        </w:rPr>
        <w:t>1.1.2    Objetivos Específicos:</w:t>
      </w:r>
    </w:p>
    <w:p w14:paraId="07E9EB13" w14:textId="18FE6FDD" w:rsidR="002258CC" w:rsidRPr="002258CC" w:rsidRDefault="002258CC" w:rsidP="002258CC">
      <w:pPr>
        <w:pStyle w:val="PargrafodaLista"/>
        <w:spacing w:after="0" w:line="360" w:lineRule="auto"/>
        <w:jc w:val="both"/>
        <w:rPr>
          <w:rFonts w:ascii="Times New Roman" w:hAnsi="Times New Roman" w:cs="Times New Roman"/>
          <w:sz w:val="24"/>
          <w:szCs w:val="24"/>
        </w:rPr>
      </w:pPr>
      <w:r w:rsidRPr="002258CC">
        <w:rPr>
          <w:rFonts w:ascii="Times New Roman" w:hAnsi="Times New Roman" w:cs="Times New Roman"/>
          <w:sz w:val="24"/>
          <w:szCs w:val="24"/>
        </w:rPr>
        <w:t xml:space="preserve"> a) Identificar as causas </w:t>
      </w:r>
      <w:r>
        <w:rPr>
          <w:rFonts w:ascii="Times New Roman" w:hAnsi="Times New Roman" w:cs="Times New Roman"/>
          <w:sz w:val="24"/>
          <w:szCs w:val="24"/>
        </w:rPr>
        <w:t xml:space="preserve">de agendamento </w:t>
      </w:r>
      <w:r w:rsidRPr="002258CC">
        <w:rPr>
          <w:rFonts w:ascii="Times New Roman" w:hAnsi="Times New Roman" w:cs="Times New Roman"/>
          <w:sz w:val="24"/>
          <w:szCs w:val="24"/>
        </w:rPr>
        <w:t xml:space="preserve">dos numerosos </w:t>
      </w:r>
      <w:r>
        <w:rPr>
          <w:rFonts w:ascii="Times New Roman" w:hAnsi="Times New Roman" w:cs="Times New Roman"/>
          <w:sz w:val="24"/>
          <w:szCs w:val="24"/>
        </w:rPr>
        <w:t xml:space="preserve">retornos à consulta com cardiologista </w:t>
      </w:r>
      <w:r w:rsidRPr="002258CC">
        <w:rPr>
          <w:rFonts w:ascii="Times New Roman" w:hAnsi="Times New Roman" w:cs="Times New Roman"/>
          <w:sz w:val="24"/>
          <w:szCs w:val="24"/>
        </w:rPr>
        <w:t xml:space="preserve">para a </w:t>
      </w:r>
      <w:r>
        <w:rPr>
          <w:rFonts w:ascii="Times New Roman" w:hAnsi="Times New Roman" w:cs="Times New Roman"/>
          <w:sz w:val="24"/>
          <w:szCs w:val="24"/>
        </w:rPr>
        <w:t>conclusão da avaliação pré</w:t>
      </w:r>
      <w:r w:rsidR="0063237B">
        <w:rPr>
          <w:rFonts w:ascii="Times New Roman" w:hAnsi="Times New Roman" w:cs="Times New Roman"/>
          <w:sz w:val="24"/>
          <w:szCs w:val="24"/>
        </w:rPr>
        <w:t>-</w:t>
      </w:r>
      <w:r>
        <w:rPr>
          <w:rFonts w:ascii="Times New Roman" w:hAnsi="Times New Roman" w:cs="Times New Roman"/>
          <w:sz w:val="24"/>
          <w:szCs w:val="24"/>
        </w:rPr>
        <w:t>operatória de risco cirúrgico</w:t>
      </w:r>
      <w:r w:rsidRPr="002258CC">
        <w:rPr>
          <w:rFonts w:ascii="Times New Roman" w:hAnsi="Times New Roman" w:cs="Times New Roman"/>
          <w:sz w:val="24"/>
          <w:szCs w:val="24"/>
        </w:rPr>
        <w:t xml:space="preserve">; </w:t>
      </w:r>
    </w:p>
    <w:p w14:paraId="7F9478AB" w14:textId="7CFDDA24" w:rsidR="002258CC" w:rsidRPr="002258CC" w:rsidRDefault="002258CC" w:rsidP="002258CC">
      <w:pPr>
        <w:pStyle w:val="PargrafodaLista"/>
        <w:spacing w:after="0" w:line="360" w:lineRule="auto"/>
        <w:jc w:val="both"/>
        <w:rPr>
          <w:rFonts w:ascii="Times New Roman" w:hAnsi="Times New Roman" w:cs="Times New Roman"/>
          <w:sz w:val="24"/>
          <w:szCs w:val="24"/>
        </w:rPr>
      </w:pPr>
      <w:r w:rsidRPr="002258CC">
        <w:rPr>
          <w:rFonts w:ascii="Times New Roman" w:hAnsi="Times New Roman" w:cs="Times New Roman"/>
          <w:sz w:val="24"/>
          <w:szCs w:val="24"/>
        </w:rPr>
        <w:t xml:space="preserve">b) Elaborar </w:t>
      </w:r>
      <w:r>
        <w:rPr>
          <w:rFonts w:ascii="Times New Roman" w:hAnsi="Times New Roman" w:cs="Times New Roman"/>
          <w:sz w:val="24"/>
          <w:szCs w:val="24"/>
        </w:rPr>
        <w:t xml:space="preserve">e implantar </w:t>
      </w:r>
      <w:r w:rsidRPr="002258CC">
        <w:rPr>
          <w:rFonts w:ascii="Times New Roman" w:hAnsi="Times New Roman" w:cs="Times New Roman"/>
          <w:sz w:val="24"/>
          <w:szCs w:val="24"/>
        </w:rPr>
        <w:t>pro</w:t>
      </w:r>
      <w:r>
        <w:rPr>
          <w:rFonts w:ascii="Times New Roman" w:hAnsi="Times New Roman" w:cs="Times New Roman"/>
          <w:sz w:val="24"/>
          <w:szCs w:val="24"/>
        </w:rPr>
        <w:t>cedimento padronizado de encaminham</w:t>
      </w:r>
      <w:r w:rsidRPr="002258CC">
        <w:rPr>
          <w:rFonts w:ascii="Times New Roman" w:hAnsi="Times New Roman" w:cs="Times New Roman"/>
          <w:sz w:val="24"/>
          <w:szCs w:val="24"/>
        </w:rPr>
        <w:t xml:space="preserve">ento </w:t>
      </w:r>
      <w:r>
        <w:rPr>
          <w:rFonts w:ascii="Times New Roman" w:hAnsi="Times New Roman" w:cs="Times New Roman"/>
          <w:sz w:val="24"/>
          <w:szCs w:val="24"/>
        </w:rPr>
        <w:t>dos pacientes cirúrgicos à cardiologia</w:t>
      </w:r>
      <w:r w:rsidRPr="002258CC">
        <w:rPr>
          <w:rFonts w:ascii="Times New Roman" w:hAnsi="Times New Roman" w:cs="Times New Roman"/>
          <w:sz w:val="24"/>
          <w:szCs w:val="24"/>
        </w:rPr>
        <w:t xml:space="preserve">; </w:t>
      </w:r>
    </w:p>
    <w:p w14:paraId="063C20C2" w14:textId="53F8A423" w:rsidR="002258CC" w:rsidRPr="002258CC" w:rsidRDefault="002258CC" w:rsidP="002258CC">
      <w:pPr>
        <w:pStyle w:val="PargrafodaLista"/>
        <w:spacing w:after="0" w:line="360" w:lineRule="auto"/>
        <w:jc w:val="both"/>
        <w:rPr>
          <w:rFonts w:ascii="Times New Roman" w:hAnsi="Times New Roman" w:cs="Times New Roman"/>
          <w:sz w:val="24"/>
          <w:szCs w:val="24"/>
        </w:rPr>
      </w:pPr>
      <w:r w:rsidRPr="002258CC">
        <w:rPr>
          <w:rFonts w:ascii="Times New Roman" w:hAnsi="Times New Roman" w:cs="Times New Roman"/>
          <w:sz w:val="24"/>
          <w:szCs w:val="24"/>
        </w:rPr>
        <w:t xml:space="preserve">c) Capacitar todos os profissionais de saúde com relação ao </w:t>
      </w:r>
      <w:r>
        <w:rPr>
          <w:rFonts w:ascii="Times New Roman" w:hAnsi="Times New Roman" w:cs="Times New Roman"/>
          <w:sz w:val="24"/>
          <w:szCs w:val="24"/>
        </w:rPr>
        <w:t>encaminhamento dos pacientes e agendamento das consultas na clínica de cardiologia</w:t>
      </w:r>
      <w:r w:rsidRPr="002258CC">
        <w:rPr>
          <w:rFonts w:ascii="Times New Roman" w:hAnsi="Times New Roman" w:cs="Times New Roman"/>
          <w:sz w:val="24"/>
          <w:szCs w:val="24"/>
        </w:rPr>
        <w:t xml:space="preserve">; e </w:t>
      </w:r>
    </w:p>
    <w:p w14:paraId="705B330C" w14:textId="71B0B525" w:rsidR="00F27DAB" w:rsidRPr="002258CC" w:rsidRDefault="002258CC" w:rsidP="002258CC">
      <w:pPr>
        <w:pStyle w:val="PargrafodaLista"/>
        <w:spacing w:after="0" w:line="360" w:lineRule="auto"/>
        <w:jc w:val="both"/>
        <w:rPr>
          <w:rFonts w:ascii="Times New Roman" w:hAnsi="Times New Roman" w:cs="Times New Roman"/>
          <w:sz w:val="24"/>
          <w:szCs w:val="24"/>
        </w:rPr>
      </w:pPr>
      <w:r w:rsidRPr="002258CC">
        <w:rPr>
          <w:rFonts w:ascii="Times New Roman" w:hAnsi="Times New Roman" w:cs="Times New Roman"/>
          <w:sz w:val="24"/>
          <w:szCs w:val="24"/>
        </w:rPr>
        <w:t xml:space="preserve">d) </w:t>
      </w:r>
      <w:r>
        <w:rPr>
          <w:rFonts w:ascii="Times New Roman" w:hAnsi="Times New Roman" w:cs="Times New Roman"/>
          <w:sz w:val="24"/>
          <w:szCs w:val="24"/>
        </w:rPr>
        <w:t xml:space="preserve">Reduzir em 20% o número </w:t>
      </w:r>
      <w:r w:rsidR="006D420F">
        <w:rPr>
          <w:rFonts w:ascii="Times New Roman" w:hAnsi="Times New Roman" w:cs="Times New Roman"/>
          <w:sz w:val="24"/>
          <w:szCs w:val="24"/>
        </w:rPr>
        <w:t>a</w:t>
      </w:r>
      <w:r>
        <w:rPr>
          <w:rFonts w:ascii="Times New Roman" w:hAnsi="Times New Roman" w:cs="Times New Roman"/>
          <w:sz w:val="24"/>
          <w:szCs w:val="24"/>
        </w:rPr>
        <w:t>genda</w:t>
      </w:r>
      <w:r w:rsidR="006D420F">
        <w:rPr>
          <w:rFonts w:ascii="Times New Roman" w:hAnsi="Times New Roman" w:cs="Times New Roman"/>
          <w:sz w:val="24"/>
          <w:szCs w:val="24"/>
        </w:rPr>
        <w:t xml:space="preserve">mento de </w:t>
      </w:r>
      <w:r>
        <w:rPr>
          <w:rFonts w:ascii="Times New Roman" w:hAnsi="Times New Roman" w:cs="Times New Roman"/>
          <w:sz w:val="24"/>
          <w:szCs w:val="24"/>
        </w:rPr>
        <w:t>retorno</w:t>
      </w:r>
      <w:r w:rsidR="006D420F">
        <w:rPr>
          <w:rFonts w:ascii="Times New Roman" w:hAnsi="Times New Roman" w:cs="Times New Roman"/>
          <w:sz w:val="24"/>
          <w:szCs w:val="24"/>
        </w:rPr>
        <w:t>s</w:t>
      </w:r>
      <w:r>
        <w:rPr>
          <w:rFonts w:ascii="Times New Roman" w:hAnsi="Times New Roman" w:cs="Times New Roman"/>
          <w:sz w:val="24"/>
          <w:szCs w:val="24"/>
        </w:rPr>
        <w:t xml:space="preserve"> ao ambulatório de risco cirúrgico por não terem conseguido concluir a avaliação necessária na primeira consulta com o especialista, no prazo de 60 dias</w:t>
      </w:r>
      <w:r w:rsidRPr="002258CC">
        <w:rPr>
          <w:rFonts w:ascii="Times New Roman" w:hAnsi="Times New Roman" w:cs="Times New Roman"/>
          <w:sz w:val="24"/>
          <w:szCs w:val="24"/>
        </w:rPr>
        <w:t>.</w:t>
      </w:r>
    </w:p>
    <w:p w14:paraId="67EAE0C7" w14:textId="38BE131A" w:rsidR="002258CC" w:rsidRDefault="002258CC" w:rsidP="00E733AF">
      <w:pPr>
        <w:spacing w:after="0" w:line="360" w:lineRule="auto"/>
        <w:jc w:val="both"/>
        <w:rPr>
          <w:rFonts w:ascii="Times New Roman" w:hAnsi="Times New Roman" w:cs="Times New Roman"/>
          <w:sz w:val="24"/>
          <w:szCs w:val="24"/>
        </w:rPr>
      </w:pPr>
    </w:p>
    <w:p w14:paraId="6EEF99FE" w14:textId="78F3A566" w:rsidR="002258CC" w:rsidRDefault="002258CC" w:rsidP="00E733AF">
      <w:pPr>
        <w:spacing w:after="0" w:line="360" w:lineRule="auto"/>
        <w:jc w:val="both"/>
        <w:rPr>
          <w:rFonts w:ascii="Times New Roman" w:hAnsi="Times New Roman" w:cs="Times New Roman"/>
          <w:sz w:val="24"/>
          <w:szCs w:val="24"/>
        </w:rPr>
      </w:pPr>
    </w:p>
    <w:p w14:paraId="361D2B46" w14:textId="1811E197" w:rsidR="002258CC" w:rsidRDefault="002258CC" w:rsidP="00E733AF">
      <w:pPr>
        <w:spacing w:after="0" w:line="360" w:lineRule="auto"/>
        <w:jc w:val="both"/>
        <w:rPr>
          <w:rFonts w:ascii="Times New Roman" w:hAnsi="Times New Roman" w:cs="Times New Roman"/>
          <w:sz w:val="24"/>
          <w:szCs w:val="24"/>
        </w:rPr>
      </w:pPr>
    </w:p>
    <w:p w14:paraId="01082A70" w14:textId="3150B03A" w:rsidR="002258CC" w:rsidRDefault="002258CC" w:rsidP="00E733AF">
      <w:pPr>
        <w:spacing w:after="0" w:line="360" w:lineRule="auto"/>
        <w:jc w:val="both"/>
        <w:rPr>
          <w:rFonts w:ascii="Times New Roman" w:hAnsi="Times New Roman" w:cs="Times New Roman"/>
          <w:sz w:val="24"/>
          <w:szCs w:val="24"/>
        </w:rPr>
      </w:pPr>
    </w:p>
    <w:p w14:paraId="7F857AFB" w14:textId="3ECBF9B0" w:rsidR="002258CC" w:rsidRDefault="002258CC" w:rsidP="00E733AF">
      <w:pPr>
        <w:spacing w:after="0" w:line="360" w:lineRule="auto"/>
        <w:jc w:val="both"/>
        <w:rPr>
          <w:rFonts w:ascii="Times New Roman" w:hAnsi="Times New Roman" w:cs="Times New Roman"/>
          <w:sz w:val="24"/>
          <w:szCs w:val="24"/>
        </w:rPr>
      </w:pPr>
    </w:p>
    <w:p w14:paraId="3236B8F8" w14:textId="7862C860" w:rsidR="002258CC" w:rsidRDefault="002258CC" w:rsidP="00E733AF">
      <w:pPr>
        <w:spacing w:after="0" w:line="360" w:lineRule="auto"/>
        <w:jc w:val="both"/>
        <w:rPr>
          <w:rFonts w:ascii="Times New Roman" w:hAnsi="Times New Roman" w:cs="Times New Roman"/>
          <w:sz w:val="24"/>
          <w:szCs w:val="24"/>
        </w:rPr>
      </w:pPr>
    </w:p>
    <w:p w14:paraId="00ADF341" w14:textId="2C59B924" w:rsidR="002258CC" w:rsidRDefault="002258CC" w:rsidP="00E733AF">
      <w:pPr>
        <w:spacing w:after="0" w:line="360" w:lineRule="auto"/>
        <w:jc w:val="both"/>
        <w:rPr>
          <w:rFonts w:ascii="Times New Roman" w:hAnsi="Times New Roman" w:cs="Times New Roman"/>
          <w:sz w:val="24"/>
          <w:szCs w:val="24"/>
        </w:rPr>
      </w:pPr>
    </w:p>
    <w:p w14:paraId="09205A39" w14:textId="3931E7E7" w:rsidR="002258CC" w:rsidRDefault="002258CC" w:rsidP="00E733AF">
      <w:pPr>
        <w:spacing w:after="0" w:line="360" w:lineRule="auto"/>
        <w:jc w:val="both"/>
        <w:rPr>
          <w:rFonts w:ascii="Times New Roman" w:hAnsi="Times New Roman" w:cs="Times New Roman"/>
          <w:sz w:val="24"/>
          <w:szCs w:val="24"/>
        </w:rPr>
      </w:pPr>
    </w:p>
    <w:p w14:paraId="4A9A6B09" w14:textId="21091FD3" w:rsidR="002258CC" w:rsidRDefault="002258CC" w:rsidP="00E733AF">
      <w:pPr>
        <w:spacing w:after="0" w:line="360" w:lineRule="auto"/>
        <w:jc w:val="both"/>
        <w:rPr>
          <w:rFonts w:ascii="Times New Roman" w:hAnsi="Times New Roman" w:cs="Times New Roman"/>
          <w:sz w:val="24"/>
          <w:szCs w:val="24"/>
        </w:rPr>
      </w:pPr>
    </w:p>
    <w:p w14:paraId="7616962D" w14:textId="5B8C22D9" w:rsidR="002258CC" w:rsidRDefault="002258CC" w:rsidP="00E733AF">
      <w:pPr>
        <w:spacing w:after="0" w:line="360" w:lineRule="auto"/>
        <w:jc w:val="both"/>
        <w:rPr>
          <w:rFonts w:ascii="Times New Roman" w:hAnsi="Times New Roman" w:cs="Times New Roman"/>
          <w:sz w:val="24"/>
          <w:szCs w:val="24"/>
        </w:rPr>
      </w:pPr>
    </w:p>
    <w:p w14:paraId="2A21CB41" w14:textId="6D7F5015" w:rsidR="002258CC" w:rsidRDefault="002258CC" w:rsidP="00E733AF">
      <w:pPr>
        <w:spacing w:after="0" w:line="360" w:lineRule="auto"/>
        <w:jc w:val="both"/>
        <w:rPr>
          <w:rFonts w:ascii="Times New Roman" w:hAnsi="Times New Roman" w:cs="Times New Roman"/>
          <w:sz w:val="24"/>
          <w:szCs w:val="24"/>
        </w:rPr>
      </w:pPr>
    </w:p>
    <w:p w14:paraId="48301CCE" w14:textId="78CDE951" w:rsidR="002258CC" w:rsidRDefault="002258CC" w:rsidP="00E733AF">
      <w:pPr>
        <w:spacing w:after="0" w:line="360" w:lineRule="auto"/>
        <w:jc w:val="both"/>
        <w:rPr>
          <w:rFonts w:ascii="Times New Roman" w:hAnsi="Times New Roman" w:cs="Times New Roman"/>
          <w:sz w:val="24"/>
          <w:szCs w:val="24"/>
        </w:rPr>
      </w:pPr>
    </w:p>
    <w:p w14:paraId="0E7CCA81" w14:textId="647176ED" w:rsidR="002258CC" w:rsidRDefault="002258CC" w:rsidP="00E733AF">
      <w:pPr>
        <w:spacing w:after="0" w:line="360" w:lineRule="auto"/>
        <w:jc w:val="both"/>
        <w:rPr>
          <w:rFonts w:ascii="Times New Roman" w:hAnsi="Times New Roman" w:cs="Times New Roman"/>
          <w:sz w:val="24"/>
          <w:szCs w:val="24"/>
        </w:rPr>
      </w:pPr>
    </w:p>
    <w:p w14:paraId="2C04E66D" w14:textId="5308B8CA" w:rsidR="006954C3" w:rsidRDefault="006954C3" w:rsidP="00E733AF">
      <w:pPr>
        <w:spacing w:after="0" w:line="360" w:lineRule="auto"/>
        <w:jc w:val="both"/>
        <w:rPr>
          <w:rFonts w:ascii="Times New Roman" w:hAnsi="Times New Roman" w:cs="Times New Roman"/>
          <w:sz w:val="24"/>
          <w:szCs w:val="24"/>
        </w:rPr>
      </w:pPr>
    </w:p>
    <w:p w14:paraId="10A60B61" w14:textId="4D0F5497" w:rsidR="006954C3" w:rsidRDefault="006954C3" w:rsidP="00E733AF">
      <w:pPr>
        <w:spacing w:after="0" w:line="360" w:lineRule="auto"/>
        <w:jc w:val="both"/>
        <w:rPr>
          <w:rFonts w:ascii="Times New Roman" w:hAnsi="Times New Roman" w:cs="Times New Roman"/>
          <w:sz w:val="24"/>
          <w:szCs w:val="24"/>
        </w:rPr>
      </w:pPr>
    </w:p>
    <w:p w14:paraId="602D0237" w14:textId="0F8BB486" w:rsidR="006954C3" w:rsidRDefault="006954C3" w:rsidP="00E733AF">
      <w:pPr>
        <w:spacing w:after="0" w:line="360" w:lineRule="auto"/>
        <w:jc w:val="both"/>
        <w:rPr>
          <w:rFonts w:ascii="Times New Roman" w:hAnsi="Times New Roman" w:cs="Times New Roman"/>
          <w:sz w:val="24"/>
          <w:szCs w:val="24"/>
        </w:rPr>
      </w:pPr>
    </w:p>
    <w:p w14:paraId="7D993585" w14:textId="77777777" w:rsidR="003A4158" w:rsidRDefault="003A4158" w:rsidP="00E733AF">
      <w:pPr>
        <w:spacing w:after="0" w:line="360" w:lineRule="auto"/>
        <w:jc w:val="both"/>
        <w:rPr>
          <w:rFonts w:ascii="Times New Roman" w:hAnsi="Times New Roman" w:cs="Times New Roman"/>
          <w:sz w:val="24"/>
          <w:szCs w:val="24"/>
        </w:rPr>
      </w:pPr>
    </w:p>
    <w:p w14:paraId="4B41E970" w14:textId="3144C785" w:rsidR="002258CC" w:rsidRDefault="002258CC" w:rsidP="00E733AF">
      <w:pPr>
        <w:spacing w:after="0" w:line="360" w:lineRule="auto"/>
        <w:jc w:val="both"/>
        <w:rPr>
          <w:rFonts w:ascii="Times New Roman" w:hAnsi="Times New Roman" w:cs="Times New Roman"/>
          <w:sz w:val="24"/>
          <w:szCs w:val="24"/>
        </w:rPr>
      </w:pPr>
    </w:p>
    <w:p w14:paraId="36A702AC" w14:textId="77777777" w:rsidR="00963CBF" w:rsidRDefault="00963CBF" w:rsidP="00E733AF">
      <w:pPr>
        <w:spacing w:after="0" w:line="360" w:lineRule="auto"/>
        <w:jc w:val="both"/>
        <w:rPr>
          <w:rFonts w:ascii="Times New Roman" w:hAnsi="Times New Roman" w:cs="Times New Roman"/>
          <w:sz w:val="24"/>
          <w:szCs w:val="24"/>
        </w:rPr>
      </w:pPr>
    </w:p>
    <w:p w14:paraId="73F18398" w14:textId="0FE0767E" w:rsidR="006E1D4A" w:rsidRDefault="00E733AF" w:rsidP="009056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JUSTIFICATIVA </w:t>
      </w:r>
    </w:p>
    <w:p w14:paraId="5728C792" w14:textId="74FD0EF4" w:rsidR="006E1D4A" w:rsidRDefault="006E1D4A" w:rsidP="00905608">
      <w:pPr>
        <w:spacing w:after="0" w:line="240" w:lineRule="auto"/>
        <w:jc w:val="center"/>
        <w:rPr>
          <w:rFonts w:ascii="Times New Roman" w:hAnsi="Times New Roman" w:cs="Times New Roman"/>
          <w:b/>
          <w:bCs/>
          <w:sz w:val="24"/>
          <w:szCs w:val="24"/>
        </w:rPr>
      </w:pPr>
    </w:p>
    <w:p w14:paraId="77E7DA63" w14:textId="03C498E1" w:rsidR="00E733AF" w:rsidRDefault="00E733AF" w:rsidP="00E73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 o aumento da longevidade das populações e o incremento tecnológico das últimas décadas, são cada vez maiores as opções de tratamentos cirúrgicos para as mais diferentes situações clínicas</w:t>
      </w:r>
      <w:r w:rsidR="006954C3">
        <w:rPr>
          <w:rFonts w:ascii="Times New Roman" w:hAnsi="Times New Roman" w:cs="Times New Roman"/>
          <w:sz w:val="24"/>
          <w:szCs w:val="24"/>
        </w:rPr>
        <w:t>, e para pacientes cada vez mais complexos – mais idosos e com mais patologias simultâneas</w:t>
      </w:r>
      <w:r>
        <w:rPr>
          <w:rFonts w:ascii="Times New Roman" w:hAnsi="Times New Roman" w:cs="Times New Roman"/>
          <w:sz w:val="24"/>
          <w:szCs w:val="24"/>
        </w:rPr>
        <w:t>. Desta forma, a necessidade de avaliações pré-operatórias de risco cirúrgico também apresentou aumento exponencial</w:t>
      </w:r>
      <w:r w:rsidR="008A5D8A">
        <w:rPr>
          <w:rFonts w:ascii="Times New Roman" w:hAnsi="Times New Roman" w:cs="Times New Roman"/>
          <w:sz w:val="24"/>
          <w:szCs w:val="24"/>
        </w:rPr>
        <w:t xml:space="preserve"> (</w:t>
      </w:r>
      <w:r w:rsidR="008A5D8A" w:rsidRPr="000B7DCA">
        <w:rPr>
          <w:rFonts w:ascii="Times New Roman" w:hAnsi="Times New Roman" w:cs="Times New Roman"/>
          <w:sz w:val="24"/>
          <w:szCs w:val="24"/>
          <w:u w:val="single"/>
        </w:rPr>
        <w:t>SANTOS JR, 2003</w:t>
      </w:r>
      <w:r w:rsidR="008A5D8A">
        <w:rPr>
          <w:rFonts w:ascii="Times New Roman" w:hAnsi="Times New Roman" w:cs="Times New Roman"/>
          <w:sz w:val="24"/>
          <w:szCs w:val="24"/>
        </w:rPr>
        <w:t>).</w:t>
      </w:r>
    </w:p>
    <w:p w14:paraId="14B2034D" w14:textId="522D9639" w:rsidR="00E733AF" w:rsidRDefault="00E733AF" w:rsidP="00E73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Considerando ainda a judicialização crescente à qual vêm sendo submetidos os serviços de saúde</w:t>
      </w:r>
      <w:r w:rsidR="008A5D8A">
        <w:rPr>
          <w:rFonts w:ascii="Times New Roman" w:hAnsi="Times New Roman" w:cs="Times New Roman"/>
          <w:sz w:val="24"/>
          <w:szCs w:val="24"/>
        </w:rPr>
        <w:t xml:space="preserve"> (CHAVES; ZERBINI, 2017)</w:t>
      </w:r>
      <w:r>
        <w:rPr>
          <w:rFonts w:ascii="Times New Roman" w:hAnsi="Times New Roman" w:cs="Times New Roman"/>
          <w:sz w:val="24"/>
          <w:szCs w:val="24"/>
        </w:rPr>
        <w:t xml:space="preserve">, e a necessidade de documentação do estado clínico dos pacientes antes das cirurgias, são </w:t>
      </w:r>
      <w:r w:rsidR="006954C3">
        <w:rPr>
          <w:rFonts w:ascii="Times New Roman" w:hAnsi="Times New Roman" w:cs="Times New Roman"/>
          <w:sz w:val="24"/>
          <w:szCs w:val="24"/>
        </w:rPr>
        <w:t xml:space="preserve">frequentemente </w:t>
      </w:r>
      <w:r>
        <w:rPr>
          <w:rFonts w:ascii="Times New Roman" w:hAnsi="Times New Roman" w:cs="Times New Roman"/>
          <w:sz w:val="24"/>
          <w:szCs w:val="24"/>
        </w:rPr>
        <w:t>indicados, além da anamnese e do exame físico, exames complementares específicos a cada caso</w:t>
      </w:r>
      <w:r w:rsidR="008A5D8A">
        <w:rPr>
          <w:rFonts w:ascii="Times New Roman" w:hAnsi="Times New Roman" w:cs="Times New Roman"/>
          <w:sz w:val="24"/>
          <w:szCs w:val="24"/>
        </w:rPr>
        <w:t xml:space="preserve">, cujos </w:t>
      </w:r>
      <w:r>
        <w:rPr>
          <w:rFonts w:ascii="Times New Roman" w:hAnsi="Times New Roman" w:cs="Times New Roman"/>
          <w:sz w:val="24"/>
          <w:szCs w:val="24"/>
        </w:rPr>
        <w:t xml:space="preserve"> prazos de realização impactam não somente a avaliação do risco cirúrgico em si, mas toda a logística de marcação de consultas e a gerência de operações dos mais diferentes setores hospitalares</w:t>
      </w:r>
      <w:r w:rsidR="008A5D8A">
        <w:rPr>
          <w:rFonts w:ascii="Times New Roman" w:hAnsi="Times New Roman" w:cs="Times New Roman"/>
          <w:sz w:val="24"/>
          <w:szCs w:val="24"/>
        </w:rPr>
        <w:t xml:space="preserve"> - </w:t>
      </w:r>
      <w:r>
        <w:rPr>
          <w:rFonts w:ascii="Times New Roman" w:hAnsi="Times New Roman" w:cs="Times New Roman"/>
          <w:sz w:val="24"/>
          <w:szCs w:val="24"/>
        </w:rPr>
        <w:t>da recepção ao centro cirúrgico.</w:t>
      </w:r>
    </w:p>
    <w:p w14:paraId="62005004" w14:textId="77777777" w:rsidR="00190B43" w:rsidRDefault="00190B43" w:rsidP="00190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Ao comparecer à consulta de risco cirúrgico, o paciente deverá portar seus exames complementares e laudos, e informar seus antecedentes clínicos. A depender de fatores relacionados ao paciente ou ao procedimento cirúrgico que se planeja realizar, o médico encarregado da avaliação do risco desenhará estratégias, tratamentos e ajustes que eventualmente demandarão aprofundamento da investigação clínica através de métodos complementares, ou a reavaliação do paciente após as intervenções, para quantificar os efeitos alcançados. </w:t>
      </w:r>
    </w:p>
    <w:p w14:paraId="410A817E" w14:textId="3FA05148" w:rsidR="00190B43" w:rsidRDefault="00190B43" w:rsidP="00190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 fundamental, portanto, que o paciente em pré-operatório consiga retornar ao especialista em tempo hábil, e que as cirurgias eletivas sejam agendadas no cenário de máxima segurança possível, sob rigoroso controle de comorbidades e doenças preexistentes. Por outro lado, pacientes clinicamente compensados não devem retornar ao cardiologista, prejudicando o acesso de outros pacientes a este especialista. Também não se justificam atrasos no tratamento destes pacientes, tornando-os predispostos ao surgimento de complicações, assim como não deverá haver ociosidade da capacidade cirúrgica instalada das instituições</w:t>
      </w:r>
      <w:r w:rsidR="000A3E2E">
        <w:rPr>
          <w:rFonts w:ascii="Times New Roman" w:hAnsi="Times New Roman" w:cs="Times New Roman"/>
          <w:sz w:val="24"/>
          <w:szCs w:val="24"/>
        </w:rPr>
        <w:t xml:space="preserve"> (BITTENCOURT et al, 2020).</w:t>
      </w:r>
    </w:p>
    <w:p w14:paraId="2EAEF0B5" w14:textId="77777777" w:rsidR="00190B43" w:rsidRDefault="00190B43" w:rsidP="00190B4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Este problema foi priorizado devido à possibilidade de intervenção sobre suas causas críticas estarem ao alcance da autora, mediante o emprego de recursos amplamente disponíveis no </w:t>
      </w:r>
      <w:proofErr w:type="spellStart"/>
      <w:r>
        <w:rPr>
          <w:rFonts w:ascii="Times New Roman" w:eastAsia="Times New Roman" w:hAnsi="Times New Roman" w:cs="Times New Roman"/>
          <w:sz w:val="24"/>
          <w:szCs w:val="24"/>
          <w:lang w:eastAsia="pt-BR"/>
        </w:rPr>
        <w:t>HNBra</w:t>
      </w:r>
      <w:proofErr w:type="spellEnd"/>
      <w:r>
        <w:rPr>
          <w:rFonts w:ascii="Times New Roman" w:eastAsia="Times New Roman" w:hAnsi="Times New Roman" w:cs="Times New Roman"/>
          <w:sz w:val="24"/>
          <w:szCs w:val="24"/>
          <w:lang w:eastAsia="pt-BR"/>
        </w:rPr>
        <w:t xml:space="preserve"> e de baixo custo, porém capazes de promover impacto positivo não só ao ambulatório de cardiologia, mas ao próprio funcionamento do SSM na área de abrangência do Com7°DN, reduzindo os gastos com serviços terceirizados ao facilitar o acesso dos usuários do sistema às </w:t>
      </w:r>
      <w:r>
        <w:rPr>
          <w:rFonts w:ascii="Times New Roman" w:eastAsia="Times New Roman" w:hAnsi="Times New Roman" w:cs="Times New Roman"/>
          <w:sz w:val="24"/>
          <w:szCs w:val="24"/>
          <w:lang w:eastAsia="pt-BR"/>
        </w:rPr>
        <w:lastRenderedPageBreak/>
        <w:t xml:space="preserve">consultas com especialista em Cardiologia e aos tratamentos cirúrgicos indicados, melhorando portanto a saúde dos indivíduos através da melhoria da assistência.   </w:t>
      </w:r>
    </w:p>
    <w:p w14:paraId="37D494AF" w14:textId="77777777" w:rsidR="006954C3" w:rsidRDefault="006954C3" w:rsidP="00A70186">
      <w:pPr>
        <w:spacing w:after="0" w:line="360" w:lineRule="auto"/>
        <w:jc w:val="center"/>
        <w:rPr>
          <w:rFonts w:ascii="Times New Roman" w:hAnsi="Times New Roman" w:cs="Times New Roman"/>
          <w:b/>
          <w:bCs/>
          <w:sz w:val="24"/>
          <w:szCs w:val="24"/>
        </w:rPr>
      </w:pPr>
    </w:p>
    <w:p w14:paraId="793E4450" w14:textId="77777777" w:rsidR="006954C3" w:rsidRDefault="006954C3" w:rsidP="00A70186">
      <w:pPr>
        <w:spacing w:after="0" w:line="360" w:lineRule="auto"/>
        <w:jc w:val="center"/>
        <w:rPr>
          <w:rFonts w:ascii="Times New Roman" w:hAnsi="Times New Roman" w:cs="Times New Roman"/>
          <w:b/>
          <w:bCs/>
          <w:sz w:val="24"/>
          <w:szCs w:val="24"/>
        </w:rPr>
      </w:pPr>
    </w:p>
    <w:p w14:paraId="0EA25186" w14:textId="77777777" w:rsidR="006954C3" w:rsidRDefault="006954C3" w:rsidP="00A70186">
      <w:pPr>
        <w:spacing w:after="0" w:line="360" w:lineRule="auto"/>
        <w:jc w:val="center"/>
        <w:rPr>
          <w:rFonts w:ascii="Times New Roman" w:hAnsi="Times New Roman" w:cs="Times New Roman"/>
          <w:b/>
          <w:bCs/>
          <w:sz w:val="24"/>
          <w:szCs w:val="24"/>
        </w:rPr>
      </w:pPr>
    </w:p>
    <w:p w14:paraId="15463894" w14:textId="77777777" w:rsidR="006954C3" w:rsidRDefault="006954C3" w:rsidP="00A70186">
      <w:pPr>
        <w:spacing w:after="0" w:line="360" w:lineRule="auto"/>
        <w:jc w:val="center"/>
        <w:rPr>
          <w:rFonts w:ascii="Times New Roman" w:hAnsi="Times New Roman" w:cs="Times New Roman"/>
          <w:b/>
          <w:bCs/>
          <w:sz w:val="24"/>
          <w:szCs w:val="24"/>
        </w:rPr>
      </w:pPr>
    </w:p>
    <w:p w14:paraId="7845A9D2" w14:textId="77777777" w:rsidR="006954C3" w:rsidRDefault="006954C3" w:rsidP="00A70186">
      <w:pPr>
        <w:spacing w:after="0" w:line="360" w:lineRule="auto"/>
        <w:jc w:val="center"/>
        <w:rPr>
          <w:rFonts w:ascii="Times New Roman" w:hAnsi="Times New Roman" w:cs="Times New Roman"/>
          <w:b/>
          <w:bCs/>
          <w:sz w:val="24"/>
          <w:szCs w:val="24"/>
        </w:rPr>
      </w:pPr>
    </w:p>
    <w:p w14:paraId="06C7A586" w14:textId="77777777" w:rsidR="006954C3" w:rsidRDefault="006954C3" w:rsidP="00A70186">
      <w:pPr>
        <w:spacing w:after="0" w:line="360" w:lineRule="auto"/>
        <w:jc w:val="center"/>
        <w:rPr>
          <w:rFonts w:ascii="Times New Roman" w:hAnsi="Times New Roman" w:cs="Times New Roman"/>
          <w:b/>
          <w:bCs/>
          <w:sz w:val="24"/>
          <w:szCs w:val="24"/>
        </w:rPr>
      </w:pPr>
    </w:p>
    <w:p w14:paraId="24E134DA" w14:textId="77777777" w:rsidR="006954C3" w:rsidRDefault="006954C3" w:rsidP="00A70186">
      <w:pPr>
        <w:spacing w:after="0" w:line="360" w:lineRule="auto"/>
        <w:jc w:val="center"/>
        <w:rPr>
          <w:rFonts w:ascii="Times New Roman" w:hAnsi="Times New Roman" w:cs="Times New Roman"/>
          <w:b/>
          <w:bCs/>
          <w:sz w:val="24"/>
          <w:szCs w:val="24"/>
        </w:rPr>
      </w:pPr>
    </w:p>
    <w:p w14:paraId="407730D9" w14:textId="77777777" w:rsidR="006954C3" w:rsidRDefault="006954C3" w:rsidP="00A70186">
      <w:pPr>
        <w:spacing w:after="0" w:line="360" w:lineRule="auto"/>
        <w:jc w:val="center"/>
        <w:rPr>
          <w:rFonts w:ascii="Times New Roman" w:hAnsi="Times New Roman" w:cs="Times New Roman"/>
          <w:b/>
          <w:bCs/>
          <w:sz w:val="24"/>
          <w:szCs w:val="24"/>
        </w:rPr>
      </w:pPr>
    </w:p>
    <w:p w14:paraId="211EFF3B" w14:textId="77777777" w:rsidR="006954C3" w:rsidRDefault="006954C3" w:rsidP="00A70186">
      <w:pPr>
        <w:spacing w:after="0" w:line="360" w:lineRule="auto"/>
        <w:jc w:val="center"/>
        <w:rPr>
          <w:rFonts w:ascii="Times New Roman" w:hAnsi="Times New Roman" w:cs="Times New Roman"/>
          <w:b/>
          <w:bCs/>
          <w:sz w:val="24"/>
          <w:szCs w:val="24"/>
        </w:rPr>
      </w:pPr>
    </w:p>
    <w:p w14:paraId="4A0F4A32" w14:textId="77777777" w:rsidR="006954C3" w:rsidRDefault="006954C3" w:rsidP="00A70186">
      <w:pPr>
        <w:spacing w:after="0" w:line="360" w:lineRule="auto"/>
        <w:jc w:val="center"/>
        <w:rPr>
          <w:rFonts w:ascii="Times New Roman" w:hAnsi="Times New Roman" w:cs="Times New Roman"/>
          <w:b/>
          <w:bCs/>
          <w:sz w:val="24"/>
          <w:szCs w:val="24"/>
        </w:rPr>
      </w:pPr>
    </w:p>
    <w:p w14:paraId="1AB41A97" w14:textId="77777777" w:rsidR="006954C3" w:rsidRDefault="006954C3" w:rsidP="00A70186">
      <w:pPr>
        <w:spacing w:after="0" w:line="360" w:lineRule="auto"/>
        <w:jc w:val="center"/>
        <w:rPr>
          <w:rFonts w:ascii="Times New Roman" w:hAnsi="Times New Roman" w:cs="Times New Roman"/>
          <w:b/>
          <w:bCs/>
          <w:sz w:val="24"/>
          <w:szCs w:val="24"/>
        </w:rPr>
      </w:pPr>
    </w:p>
    <w:p w14:paraId="0E400BAB" w14:textId="77777777" w:rsidR="006954C3" w:rsidRDefault="006954C3" w:rsidP="00A70186">
      <w:pPr>
        <w:spacing w:after="0" w:line="360" w:lineRule="auto"/>
        <w:jc w:val="center"/>
        <w:rPr>
          <w:rFonts w:ascii="Times New Roman" w:hAnsi="Times New Roman" w:cs="Times New Roman"/>
          <w:b/>
          <w:bCs/>
          <w:sz w:val="24"/>
          <w:szCs w:val="24"/>
        </w:rPr>
      </w:pPr>
    </w:p>
    <w:p w14:paraId="57FCEFE8" w14:textId="77777777" w:rsidR="006954C3" w:rsidRDefault="006954C3" w:rsidP="00A70186">
      <w:pPr>
        <w:spacing w:after="0" w:line="360" w:lineRule="auto"/>
        <w:jc w:val="center"/>
        <w:rPr>
          <w:rFonts w:ascii="Times New Roman" w:hAnsi="Times New Roman" w:cs="Times New Roman"/>
          <w:b/>
          <w:bCs/>
          <w:sz w:val="24"/>
          <w:szCs w:val="24"/>
        </w:rPr>
      </w:pPr>
    </w:p>
    <w:p w14:paraId="2F7AC855" w14:textId="77777777" w:rsidR="006954C3" w:rsidRDefault="006954C3" w:rsidP="00A70186">
      <w:pPr>
        <w:spacing w:after="0" w:line="360" w:lineRule="auto"/>
        <w:jc w:val="center"/>
        <w:rPr>
          <w:rFonts w:ascii="Times New Roman" w:hAnsi="Times New Roman" w:cs="Times New Roman"/>
          <w:b/>
          <w:bCs/>
          <w:sz w:val="24"/>
          <w:szCs w:val="24"/>
        </w:rPr>
      </w:pPr>
    </w:p>
    <w:p w14:paraId="62B6024F" w14:textId="77777777" w:rsidR="006954C3" w:rsidRDefault="006954C3" w:rsidP="00A70186">
      <w:pPr>
        <w:spacing w:after="0" w:line="360" w:lineRule="auto"/>
        <w:jc w:val="center"/>
        <w:rPr>
          <w:rFonts w:ascii="Times New Roman" w:hAnsi="Times New Roman" w:cs="Times New Roman"/>
          <w:b/>
          <w:bCs/>
          <w:sz w:val="24"/>
          <w:szCs w:val="24"/>
        </w:rPr>
      </w:pPr>
    </w:p>
    <w:p w14:paraId="7FF08FE2" w14:textId="77777777" w:rsidR="006954C3" w:rsidRDefault="006954C3" w:rsidP="00A70186">
      <w:pPr>
        <w:spacing w:after="0" w:line="360" w:lineRule="auto"/>
        <w:jc w:val="center"/>
        <w:rPr>
          <w:rFonts w:ascii="Times New Roman" w:hAnsi="Times New Roman" w:cs="Times New Roman"/>
          <w:b/>
          <w:bCs/>
          <w:sz w:val="24"/>
          <w:szCs w:val="24"/>
        </w:rPr>
      </w:pPr>
    </w:p>
    <w:p w14:paraId="2BC90EA4" w14:textId="77777777" w:rsidR="006954C3" w:rsidRDefault="006954C3" w:rsidP="00A70186">
      <w:pPr>
        <w:spacing w:after="0" w:line="360" w:lineRule="auto"/>
        <w:jc w:val="center"/>
        <w:rPr>
          <w:rFonts w:ascii="Times New Roman" w:hAnsi="Times New Roman" w:cs="Times New Roman"/>
          <w:b/>
          <w:bCs/>
          <w:sz w:val="24"/>
          <w:szCs w:val="24"/>
        </w:rPr>
      </w:pPr>
    </w:p>
    <w:p w14:paraId="44863A8A" w14:textId="77777777" w:rsidR="006954C3" w:rsidRDefault="006954C3" w:rsidP="00A70186">
      <w:pPr>
        <w:spacing w:after="0" w:line="360" w:lineRule="auto"/>
        <w:jc w:val="center"/>
        <w:rPr>
          <w:rFonts w:ascii="Times New Roman" w:hAnsi="Times New Roman" w:cs="Times New Roman"/>
          <w:b/>
          <w:bCs/>
          <w:sz w:val="24"/>
          <w:szCs w:val="24"/>
        </w:rPr>
      </w:pPr>
    </w:p>
    <w:p w14:paraId="1CDC146A" w14:textId="77777777" w:rsidR="006954C3" w:rsidRDefault="006954C3" w:rsidP="00A70186">
      <w:pPr>
        <w:spacing w:after="0" w:line="360" w:lineRule="auto"/>
        <w:jc w:val="center"/>
        <w:rPr>
          <w:rFonts w:ascii="Times New Roman" w:hAnsi="Times New Roman" w:cs="Times New Roman"/>
          <w:b/>
          <w:bCs/>
          <w:sz w:val="24"/>
          <w:szCs w:val="24"/>
        </w:rPr>
      </w:pPr>
    </w:p>
    <w:p w14:paraId="467B3998" w14:textId="77777777" w:rsidR="006954C3" w:rsidRDefault="006954C3" w:rsidP="00A70186">
      <w:pPr>
        <w:spacing w:after="0" w:line="360" w:lineRule="auto"/>
        <w:jc w:val="center"/>
        <w:rPr>
          <w:rFonts w:ascii="Times New Roman" w:hAnsi="Times New Roman" w:cs="Times New Roman"/>
          <w:b/>
          <w:bCs/>
          <w:sz w:val="24"/>
          <w:szCs w:val="24"/>
        </w:rPr>
      </w:pPr>
    </w:p>
    <w:p w14:paraId="156B29C4" w14:textId="77777777" w:rsidR="006954C3" w:rsidRDefault="006954C3" w:rsidP="00A70186">
      <w:pPr>
        <w:spacing w:after="0" w:line="360" w:lineRule="auto"/>
        <w:jc w:val="center"/>
        <w:rPr>
          <w:rFonts w:ascii="Times New Roman" w:hAnsi="Times New Roman" w:cs="Times New Roman"/>
          <w:b/>
          <w:bCs/>
          <w:sz w:val="24"/>
          <w:szCs w:val="24"/>
        </w:rPr>
      </w:pPr>
    </w:p>
    <w:p w14:paraId="3E30267E" w14:textId="77777777" w:rsidR="006954C3" w:rsidRDefault="006954C3" w:rsidP="00A70186">
      <w:pPr>
        <w:spacing w:after="0" w:line="360" w:lineRule="auto"/>
        <w:jc w:val="center"/>
        <w:rPr>
          <w:rFonts w:ascii="Times New Roman" w:hAnsi="Times New Roman" w:cs="Times New Roman"/>
          <w:b/>
          <w:bCs/>
          <w:sz w:val="24"/>
          <w:szCs w:val="24"/>
        </w:rPr>
      </w:pPr>
    </w:p>
    <w:p w14:paraId="631E56AA" w14:textId="77777777" w:rsidR="006954C3" w:rsidRDefault="006954C3" w:rsidP="00A70186">
      <w:pPr>
        <w:spacing w:after="0" w:line="360" w:lineRule="auto"/>
        <w:jc w:val="center"/>
        <w:rPr>
          <w:rFonts w:ascii="Times New Roman" w:hAnsi="Times New Roman" w:cs="Times New Roman"/>
          <w:b/>
          <w:bCs/>
          <w:sz w:val="24"/>
          <w:szCs w:val="24"/>
        </w:rPr>
      </w:pPr>
    </w:p>
    <w:p w14:paraId="0ED61C89" w14:textId="09004C4E" w:rsidR="006954C3" w:rsidRDefault="006954C3" w:rsidP="00A70186">
      <w:pPr>
        <w:spacing w:after="0" w:line="360" w:lineRule="auto"/>
        <w:jc w:val="center"/>
        <w:rPr>
          <w:rFonts w:ascii="Times New Roman" w:hAnsi="Times New Roman" w:cs="Times New Roman"/>
          <w:b/>
          <w:bCs/>
          <w:sz w:val="24"/>
          <w:szCs w:val="24"/>
        </w:rPr>
      </w:pPr>
    </w:p>
    <w:p w14:paraId="6B7BF3E5" w14:textId="0D4894CD" w:rsidR="00963CBF" w:rsidRDefault="00963CBF" w:rsidP="00A70186">
      <w:pPr>
        <w:spacing w:after="0" w:line="360" w:lineRule="auto"/>
        <w:jc w:val="center"/>
        <w:rPr>
          <w:rFonts w:ascii="Times New Roman" w:hAnsi="Times New Roman" w:cs="Times New Roman"/>
          <w:b/>
          <w:bCs/>
          <w:sz w:val="24"/>
          <w:szCs w:val="24"/>
        </w:rPr>
      </w:pPr>
    </w:p>
    <w:p w14:paraId="348132A6" w14:textId="5B80CA4B" w:rsidR="00963CBF" w:rsidRDefault="00963CBF" w:rsidP="00A70186">
      <w:pPr>
        <w:spacing w:after="0" w:line="360" w:lineRule="auto"/>
        <w:jc w:val="center"/>
        <w:rPr>
          <w:rFonts w:ascii="Times New Roman" w:hAnsi="Times New Roman" w:cs="Times New Roman"/>
          <w:b/>
          <w:bCs/>
          <w:sz w:val="24"/>
          <w:szCs w:val="24"/>
        </w:rPr>
      </w:pPr>
    </w:p>
    <w:p w14:paraId="76DD7DBA" w14:textId="2A2D4AA6" w:rsidR="00963CBF" w:rsidRDefault="00963CBF" w:rsidP="00A70186">
      <w:pPr>
        <w:spacing w:after="0" w:line="360" w:lineRule="auto"/>
        <w:jc w:val="center"/>
        <w:rPr>
          <w:rFonts w:ascii="Times New Roman" w:hAnsi="Times New Roman" w:cs="Times New Roman"/>
          <w:b/>
          <w:bCs/>
          <w:sz w:val="24"/>
          <w:szCs w:val="24"/>
        </w:rPr>
      </w:pPr>
    </w:p>
    <w:p w14:paraId="2695825F" w14:textId="50B7359A" w:rsidR="00963CBF" w:rsidRDefault="00963CBF" w:rsidP="00A70186">
      <w:pPr>
        <w:spacing w:after="0" w:line="360" w:lineRule="auto"/>
        <w:jc w:val="center"/>
        <w:rPr>
          <w:rFonts w:ascii="Times New Roman" w:hAnsi="Times New Roman" w:cs="Times New Roman"/>
          <w:b/>
          <w:bCs/>
          <w:sz w:val="24"/>
          <w:szCs w:val="24"/>
        </w:rPr>
      </w:pPr>
    </w:p>
    <w:p w14:paraId="1F902C8A" w14:textId="79096A91" w:rsidR="00963CBF" w:rsidRDefault="00963CBF" w:rsidP="00A70186">
      <w:pPr>
        <w:spacing w:after="0" w:line="360" w:lineRule="auto"/>
        <w:jc w:val="center"/>
        <w:rPr>
          <w:rFonts w:ascii="Times New Roman" w:hAnsi="Times New Roman" w:cs="Times New Roman"/>
          <w:b/>
          <w:bCs/>
          <w:sz w:val="24"/>
          <w:szCs w:val="24"/>
        </w:rPr>
      </w:pPr>
    </w:p>
    <w:p w14:paraId="794A44F8" w14:textId="77777777" w:rsidR="00963CBF" w:rsidRDefault="00963CBF" w:rsidP="00A70186">
      <w:pPr>
        <w:spacing w:after="0" w:line="360" w:lineRule="auto"/>
        <w:jc w:val="center"/>
        <w:rPr>
          <w:rFonts w:ascii="Times New Roman" w:hAnsi="Times New Roman" w:cs="Times New Roman"/>
          <w:b/>
          <w:bCs/>
          <w:sz w:val="24"/>
          <w:szCs w:val="24"/>
        </w:rPr>
      </w:pPr>
    </w:p>
    <w:p w14:paraId="03B5366A" w14:textId="77777777" w:rsidR="006954C3" w:rsidRDefault="006954C3" w:rsidP="00A70186">
      <w:pPr>
        <w:spacing w:after="0" w:line="360" w:lineRule="auto"/>
        <w:jc w:val="center"/>
        <w:rPr>
          <w:rFonts w:ascii="Times New Roman" w:hAnsi="Times New Roman" w:cs="Times New Roman"/>
          <w:b/>
          <w:bCs/>
          <w:sz w:val="24"/>
          <w:szCs w:val="24"/>
        </w:rPr>
      </w:pPr>
    </w:p>
    <w:p w14:paraId="5E3364AA" w14:textId="77777777" w:rsidR="006954C3" w:rsidRDefault="006954C3" w:rsidP="00A70186">
      <w:pPr>
        <w:spacing w:after="0" w:line="360" w:lineRule="auto"/>
        <w:jc w:val="center"/>
        <w:rPr>
          <w:rFonts w:ascii="Times New Roman" w:hAnsi="Times New Roman" w:cs="Times New Roman"/>
          <w:b/>
          <w:bCs/>
          <w:sz w:val="24"/>
          <w:szCs w:val="24"/>
        </w:rPr>
      </w:pPr>
    </w:p>
    <w:p w14:paraId="76D144DE" w14:textId="3BF5C27F" w:rsidR="00A70186" w:rsidRPr="00A70186" w:rsidRDefault="006954C3" w:rsidP="00A7018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ME</w:t>
      </w:r>
      <w:r w:rsidR="00A70186" w:rsidRPr="00A70186">
        <w:rPr>
          <w:rFonts w:ascii="Times New Roman" w:hAnsi="Times New Roman" w:cs="Times New Roman"/>
          <w:b/>
          <w:bCs/>
          <w:sz w:val="24"/>
          <w:szCs w:val="24"/>
        </w:rPr>
        <w:t>TODOLOGIA</w:t>
      </w:r>
    </w:p>
    <w:p w14:paraId="5FB8E7CE" w14:textId="77777777" w:rsidR="00A70186" w:rsidRDefault="00A70186" w:rsidP="00A70186">
      <w:pPr>
        <w:spacing w:after="0" w:line="360" w:lineRule="auto"/>
        <w:jc w:val="both"/>
        <w:rPr>
          <w:rFonts w:ascii="Times New Roman" w:hAnsi="Times New Roman" w:cs="Times New Roman"/>
          <w:sz w:val="24"/>
          <w:szCs w:val="24"/>
        </w:rPr>
      </w:pPr>
    </w:p>
    <w:p w14:paraId="4660F338" w14:textId="2F8175A3" w:rsidR="008C3E66" w:rsidRDefault="00A70186" w:rsidP="008C3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w:t>
      </w:r>
      <w:r w:rsidRPr="00A70186">
        <w:rPr>
          <w:rFonts w:ascii="Times New Roman" w:hAnsi="Times New Roman" w:cs="Times New Roman"/>
          <w:sz w:val="24"/>
          <w:szCs w:val="24"/>
        </w:rPr>
        <w:t xml:space="preserve"> trabalho </w:t>
      </w:r>
      <w:r w:rsidR="00351816">
        <w:rPr>
          <w:rFonts w:ascii="Times New Roman" w:hAnsi="Times New Roman" w:cs="Times New Roman"/>
          <w:sz w:val="24"/>
          <w:szCs w:val="24"/>
        </w:rPr>
        <w:t xml:space="preserve">consiste na </w:t>
      </w:r>
      <w:r>
        <w:rPr>
          <w:rFonts w:ascii="Times New Roman" w:hAnsi="Times New Roman" w:cs="Times New Roman"/>
          <w:sz w:val="24"/>
          <w:szCs w:val="24"/>
        </w:rPr>
        <w:t>elaboração de um projeto d</w:t>
      </w:r>
      <w:r w:rsidRPr="00A70186">
        <w:rPr>
          <w:rFonts w:ascii="Times New Roman" w:hAnsi="Times New Roman" w:cs="Times New Roman"/>
          <w:sz w:val="24"/>
          <w:szCs w:val="24"/>
        </w:rPr>
        <w:t>e intervençã</w:t>
      </w:r>
      <w:r w:rsidR="00351816">
        <w:rPr>
          <w:rFonts w:ascii="Times New Roman" w:hAnsi="Times New Roman" w:cs="Times New Roman"/>
          <w:sz w:val="24"/>
          <w:szCs w:val="24"/>
        </w:rPr>
        <w:t xml:space="preserve">o, construído em etapas sistemáticas e previamente estabelecidas. </w:t>
      </w:r>
      <w:r w:rsidRPr="00A70186">
        <w:rPr>
          <w:rFonts w:ascii="Times New Roman" w:hAnsi="Times New Roman" w:cs="Times New Roman"/>
          <w:sz w:val="24"/>
          <w:szCs w:val="24"/>
        </w:rPr>
        <w:t>Para a identificação</w:t>
      </w:r>
      <w:r w:rsidR="00351816">
        <w:rPr>
          <w:rFonts w:ascii="Times New Roman" w:hAnsi="Times New Roman" w:cs="Times New Roman"/>
          <w:sz w:val="24"/>
          <w:szCs w:val="24"/>
        </w:rPr>
        <w:t xml:space="preserve"> e seleção</w:t>
      </w:r>
      <w:r w:rsidRPr="00A70186">
        <w:rPr>
          <w:rFonts w:ascii="Times New Roman" w:hAnsi="Times New Roman" w:cs="Times New Roman"/>
          <w:sz w:val="24"/>
          <w:szCs w:val="24"/>
        </w:rPr>
        <w:t xml:space="preserve"> do problema</w:t>
      </w:r>
      <w:r w:rsidR="00351816">
        <w:rPr>
          <w:rFonts w:ascii="Times New Roman" w:hAnsi="Times New Roman" w:cs="Times New Roman"/>
          <w:sz w:val="24"/>
          <w:szCs w:val="24"/>
        </w:rPr>
        <w:t xml:space="preserve"> sobre o qual intervir</w:t>
      </w:r>
      <w:r w:rsidRPr="00A70186">
        <w:rPr>
          <w:rFonts w:ascii="Times New Roman" w:hAnsi="Times New Roman" w:cs="Times New Roman"/>
          <w:sz w:val="24"/>
          <w:szCs w:val="24"/>
        </w:rPr>
        <w:t xml:space="preserve"> foi realizada uma </w:t>
      </w:r>
      <w:r w:rsidR="00351816">
        <w:rPr>
          <w:rFonts w:ascii="Times New Roman" w:hAnsi="Times New Roman" w:cs="Times New Roman"/>
          <w:sz w:val="24"/>
          <w:szCs w:val="24"/>
        </w:rPr>
        <w:t>reunião</w:t>
      </w:r>
      <w:r w:rsidRPr="00A70186">
        <w:rPr>
          <w:rFonts w:ascii="Times New Roman" w:hAnsi="Times New Roman" w:cs="Times New Roman"/>
          <w:sz w:val="24"/>
          <w:szCs w:val="24"/>
        </w:rPr>
        <w:t xml:space="preserve"> entre os profissionais d</w:t>
      </w:r>
      <w:r w:rsidR="00351816">
        <w:rPr>
          <w:rFonts w:ascii="Times New Roman" w:hAnsi="Times New Roman" w:cs="Times New Roman"/>
          <w:sz w:val="24"/>
          <w:szCs w:val="24"/>
        </w:rPr>
        <w:t xml:space="preserve">o ambulatório de cardiologia do </w:t>
      </w:r>
      <w:proofErr w:type="spellStart"/>
      <w:r w:rsidR="00351816">
        <w:rPr>
          <w:rFonts w:ascii="Times New Roman" w:hAnsi="Times New Roman" w:cs="Times New Roman"/>
          <w:sz w:val="24"/>
          <w:szCs w:val="24"/>
        </w:rPr>
        <w:t>HNBra</w:t>
      </w:r>
      <w:proofErr w:type="spellEnd"/>
      <w:r w:rsidRPr="00A70186">
        <w:rPr>
          <w:rFonts w:ascii="Times New Roman" w:hAnsi="Times New Roman" w:cs="Times New Roman"/>
          <w:sz w:val="24"/>
          <w:szCs w:val="24"/>
        </w:rPr>
        <w:t xml:space="preserve">, </w:t>
      </w:r>
      <w:r w:rsidR="00351816">
        <w:rPr>
          <w:rFonts w:ascii="Times New Roman" w:hAnsi="Times New Roman" w:cs="Times New Roman"/>
          <w:sz w:val="24"/>
          <w:szCs w:val="24"/>
        </w:rPr>
        <w:t>segui</w:t>
      </w:r>
      <w:r w:rsidRPr="00A70186">
        <w:rPr>
          <w:rFonts w:ascii="Times New Roman" w:hAnsi="Times New Roman" w:cs="Times New Roman"/>
          <w:sz w:val="24"/>
          <w:szCs w:val="24"/>
        </w:rPr>
        <w:t>d</w:t>
      </w:r>
      <w:r w:rsidR="00351816">
        <w:rPr>
          <w:rFonts w:ascii="Times New Roman" w:hAnsi="Times New Roman" w:cs="Times New Roman"/>
          <w:sz w:val="24"/>
          <w:szCs w:val="24"/>
        </w:rPr>
        <w:t xml:space="preserve">a do </w:t>
      </w:r>
      <w:r w:rsidRPr="00A70186">
        <w:rPr>
          <w:rFonts w:ascii="Times New Roman" w:hAnsi="Times New Roman" w:cs="Times New Roman"/>
          <w:sz w:val="24"/>
          <w:szCs w:val="24"/>
        </w:rPr>
        <w:t>agrupamento dos problemas afins</w:t>
      </w:r>
      <w:r w:rsidR="00351816">
        <w:rPr>
          <w:rFonts w:ascii="Times New Roman" w:hAnsi="Times New Roman" w:cs="Times New Roman"/>
          <w:sz w:val="24"/>
          <w:szCs w:val="24"/>
        </w:rPr>
        <w:t>,</w:t>
      </w:r>
      <w:r w:rsidRPr="00A70186">
        <w:rPr>
          <w:rFonts w:ascii="Times New Roman" w:hAnsi="Times New Roman" w:cs="Times New Roman"/>
          <w:sz w:val="24"/>
          <w:szCs w:val="24"/>
        </w:rPr>
        <w:t xml:space="preserve"> e através da </w:t>
      </w:r>
      <w:r w:rsidR="00351816">
        <w:rPr>
          <w:rFonts w:ascii="Times New Roman" w:hAnsi="Times New Roman" w:cs="Times New Roman"/>
          <w:sz w:val="24"/>
          <w:szCs w:val="24"/>
        </w:rPr>
        <w:t xml:space="preserve">aplicação da </w:t>
      </w:r>
      <w:r w:rsidRPr="00A70186">
        <w:rPr>
          <w:rFonts w:ascii="Times New Roman" w:hAnsi="Times New Roman" w:cs="Times New Roman"/>
          <w:sz w:val="24"/>
          <w:szCs w:val="24"/>
        </w:rPr>
        <w:t>Técnica do Grupo Nominal</w:t>
      </w:r>
      <w:r w:rsidR="00351816">
        <w:rPr>
          <w:rFonts w:ascii="Times New Roman" w:hAnsi="Times New Roman" w:cs="Times New Roman"/>
          <w:sz w:val="24"/>
          <w:szCs w:val="24"/>
        </w:rPr>
        <w:t xml:space="preserve"> foi detectado não somente </w:t>
      </w:r>
      <w:r w:rsidRPr="00A70186">
        <w:rPr>
          <w:rFonts w:ascii="Times New Roman" w:hAnsi="Times New Roman" w:cs="Times New Roman"/>
          <w:sz w:val="24"/>
          <w:szCs w:val="24"/>
        </w:rPr>
        <w:t>o problema prioritário</w:t>
      </w:r>
      <w:r w:rsidR="00351816">
        <w:rPr>
          <w:rFonts w:ascii="Times New Roman" w:hAnsi="Times New Roman" w:cs="Times New Roman"/>
          <w:sz w:val="24"/>
          <w:szCs w:val="24"/>
        </w:rPr>
        <w:t xml:space="preserve">, mas também as </w:t>
      </w:r>
      <w:r w:rsidRPr="00A70186">
        <w:rPr>
          <w:rFonts w:ascii="Times New Roman" w:hAnsi="Times New Roman" w:cs="Times New Roman"/>
          <w:sz w:val="24"/>
          <w:szCs w:val="24"/>
        </w:rPr>
        <w:t>suas possíveis causas. A partir d</w:t>
      </w:r>
      <w:r w:rsidR="00351816">
        <w:rPr>
          <w:rFonts w:ascii="Times New Roman" w:hAnsi="Times New Roman" w:cs="Times New Roman"/>
          <w:sz w:val="24"/>
          <w:szCs w:val="24"/>
        </w:rPr>
        <w:t>o reconhecimento das</w:t>
      </w:r>
      <w:r w:rsidRPr="00A70186">
        <w:rPr>
          <w:rFonts w:ascii="Times New Roman" w:hAnsi="Times New Roman" w:cs="Times New Roman"/>
          <w:sz w:val="24"/>
          <w:szCs w:val="24"/>
        </w:rPr>
        <w:t xml:space="preserve"> possíveis causas, foram selecionadas a</w:t>
      </w:r>
      <w:r w:rsidR="00351816">
        <w:rPr>
          <w:rFonts w:ascii="Times New Roman" w:hAnsi="Times New Roman" w:cs="Times New Roman"/>
          <w:sz w:val="24"/>
          <w:szCs w:val="24"/>
        </w:rPr>
        <w:t xml:space="preserve">quelas consideradas </w:t>
      </w:r>
      <w:r w:rsidRPr="00A70186">
        <w:rPr>
          <w:rFonts w:ascii="Times New Roman" w:hAnsi="Times New Roman" w:cs="Times New Roman"/>
          <w:sz w:val="24"/>
          <w:szCs w:val="24"/>
        </w:rPr>
        <w:t xml:space="preserve">críticas, ou seja, as causas </w:t>
      </w:r>
      <w:r w:rsidR="00351816">
        <w:rPr>
          <w:rFonts w:ascii="Times New Roman" w:hAnsi="Times New Roman" w:cs="Times New Roman"/>
          <w:sz w:val="24"/>
          <w:szCs w:val="24"/>
        </w:rPr>
        <w:t xml:space="preserve">sobre as quais existisse </w:t>
      </w:r>
      <w:r w:rsidRPr="00A70186">
        <w:rPr>
          <w:rFonts w:ascii="Times New Roman" w:hAnsi="Times New Roman" w:cs="Times New Roman"/>
          <w:sz w:val="24"/>
          <w:szCs w:val="24"/>
        </w:rPr>
        <w:t xml:space="preserve">governabilidade, </w:t>
      </w:r>
      <w:r w:rsidR="00351816">
        <w:rPr>
          <w:rFonts w:ascii="Times New Roman" w:hAnsi="Times New Roman" w:cs="Times New Roman"/>
          <w:sz w:val="24"/>
          <w:szCs w:val="24"/>
        </w:rPr>
        <w:t xml:space="preserve">comportassem intervenções, e apresentassem eventualmente algum impacto sobre </w:t>
      </w:r>
      <w:r w:rsidRPr="00A70186">
        <w:rPr>
          <w:rFonts w:ascii="Times New Roman" w:hAnsi="Times New Roman" w:cs="Times New Roman"/>
          <w:sz w:val="24"/>
          <w:szCs w:val="24"/>
        </w:rPr>
        <w:t>o problema</w:t>
      </w:r>
      <w:r w:rsidR="00351816">
        <w:rPr>
          <w:rFonts w:ascii="Times New Roman" w:hAnsi="Times New Roman" w:cs="Times New Roman"/>
          <w:sz w:val="24"/>
          <w:szCs w:val="24"/>
        </w:rPr>
        <w:t>, eliminando-o ou reduzindo sua gravidade</w:t>
      </w:r>
      <w:r w:rsidRPr="00A70186">
        <w:rPr>
          <w:rFonts w:ascii="Times New Roman" w:hAnsi="Times New Roman" w:cs="Times New Roman"/>
          <w:sz w:val="24"/>
          <w:szCs w:val="24"/>
        </w:rPr>
        <w:t>. Foi realizada</w:t>
      </w:r>
      <w:r w:rsidR="00351816">
        <w:rPr>
          <w:rFonts w:ascii="Times New Roman" w:hAnsi="Times New Roman" w:cs="Times New Roman"/>
          <w:sz w:val="24"/>
          <w:szCs w:val="24"/>
        </w:rPr>
        <w:t>, ainda,</w:t>
      </w:r>
      <w:r w:rsidRPr="00A70186">
        <w:rPr>
          <w:rFonts w:ascii="Times New Roman" w:hAnsi="Times New Roman" w:cs="Times New Roman"/>
          <w:sz w:val="24"/>
          <w:szCs w:val="24"/>
        </w:rPr>
        <w:t xml:space="preserve"> </w:t>
      </w:r>
      <w:r w:rsidR="00351816">
        <w:rPr>
          <w:rFonts w:ascii="Times New Roman" w:hAnsi="Times New Roman" w:cs="Times New Roman"/>
          <w:sz w:val="24"/>
          <w:szCs w:val="24"/>
        </w:rPr>
        <w:t>breve revisão da literatura disponível sob</w:t>
      </w:r>
      <w:r w:rsidRPr="00A70186">
        <w:rPr>
          <w:rFonts w:ascii="Times New Roman" w:hAnsi="Times New Roman" w:cs="Times New Roman"/>
          <w:sz w:val="24"/>
          <w:szCs w:val="24"/>
        </w:rPr>
        <w:t xml:space="preserve">re o tema </w:t>
      </w:r>
      <w:r w:rsidR="008C3E66">
        <w:rPr>
          <w:rFonts w:ascii="Times New Roman" w:hAnsi="Times New Roman" w:cs="Times New Roman"/>
          <w:sz w:val="24"/>
          <w:szCs w:val="24"/>
        </w:rPr>
        <w:t>e foram elaboradas matrizes de programação de ações para cada causa crítica, considerando não apenas a previsão e disponibilidade de recursos, mas ainda os prazos de execução e os produtos esperados de cada ação.</w:t>
      </w:r>
    </w:p>
    <w:p w14:paraId="45A9BEE3" w14:textId="105F8B68" w:rsidR="00A70186" w:rsidRPr="00A70186" w:rsidRDefault="00A70186" w:rsidP="00A70186">
      <w:pPr>
        <w:spacing w:after="0" w:line="360" w:lineRule="auto"/>
        <w:jc w:val="both"/>
        <w:rPr>
          <w:rFonts w:ascii="Times New Roman" w:hAnsi="Times New Roman" w:cs="Times New Roman"/>
          <w:b/>
          <w:bCs/>
          <w:color w:val="383838"/>
          <w:sz w:val="24"/>
          <w:szCs w:val="24"/>
          <w:shd w:val="clear" w:color="auto" w:fill="FFFFFF"/>
        </w:rPr>
      </w:pPr>
    </w:p>
    <w:p w14:paraId="36CD286E"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2361866B"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79ECEA42"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132D3703"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5BA5A97A"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6ED1DB3A"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7F202147"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1DC5BA9F"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08E3F210"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7EF2EACD"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12BFDA8F"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09E36F70"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527432E7"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5DDDC2A0"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1BE4E43F" w14:textId="148AB21A"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27DF58A7" w14:textId="3E58C3E7" w:rsidR="008624D8" w:rsidRDefault="008624D8" w:rsidP="00190B43">
      <w:pPr>
        <w:spacing w:after="0" w:line="360" w:lineRule="auto"/>
        <w:jc w:val="center"/>
        <w:rPr>
          <w:rFonts w:ascii="Times New Roman" w:hAnsi="Times New Roman" w:cs="Times New Roman"/>
          <w:b/>
          <w:bCs/>
          <w:color w:val="383838"/>
          <w:sz w:val="24"/>
          <w:szCs w:val="24"/>
          <w:shd w:val="clear" w:color="auto" w:fill="FFFFFF"/>
        </w:rPr>
      </w:pPr>
    </w:p>
    <w:p w14:paraId="6E604876" w14:textId="7EC8C502" w:rsidR="008624D8" w:rsidRDefault="008624D8" w:rsidP="00190B43">
      <w:pPr>
        <w:spacing w:after="0" w:line="360" w:lineRule="auto"/>
        <w:jc w:val="center"/>
        <w:rPr>
          <w:rFonts w:ascii="Times New Roman" w:hAnsi="Times New Roman" w:cs="Times New Roman"/>
          <w:b/>
          <w:bCs/>
          <w:color w:val="383838"/>
          <w:sz w:val="24"/>
          <w:szCs w:val="24"/>
          <w:shd w:val="clear" w:color="auto" w:fill="FFFFFF"/>
        </w:rPr>
      </w:pPr>
    </w:p>
    <w:p w14:paraId="773ADE86" w14:textId="77777777" w:rsidR="008624D8" w:rsidRDefault="008624D8" w:rsidP="00190B43">
      <w:pPr>
        <w:spacing w:after="0" w:line="360" w:lineRule="auto"/>
        <w:jc w:val="center"/>
        <w:rPr>
          <w:rFonts w:ascii="Times New Roman" w:hAnsi="Times New Roman" w:cs="Times New Roman"/>
          <w:b/>
          <w:bCs/>
          <w:color w:val="383838"/>
          <w:sz w:val="24"/>
          <w:szCs w:val="24"/>
          <w:shd w:val="clear" w:color="auto" w:fill="FFFFFF"/>
        </w:rPr>
      </w:pPr>
    </w:p>
    <w:p w14:paraId="39D27144" w14:textId="77777777" w:rsidR="00A70186" w:rsidRDefault="00A70186" w:rsidP="00190B43">
      <w:pPr>
        <w:spacing w:after="0" w:line="360" w:lineRule="auto"/>
        <w:jc w:val="center"/>
        <w:rPr>
          <w:rFonts w:ascii="Times New Roman" w:hAnsi="Times New Roman" w:cs="Times New Roman"/>
          <w:b/>
          <w:bCs/>
          <w:color w:val="383838"/>
          <w:sz w:val="24"/>
          <w:szCs w:val="24"/>
          <w:shd w:val="clear" w:color="auto" w:fill="FFFFFF"/>
        </w:rPr>
      </w:pPr>
    </w:p>
    <w:p w14:paraId="168AE9CE" w14:textId="587355FF" w:rsidR="00BA1F40" w:rsidRPr="0071018B" w:rsidRDefault="00BA1F40" w:rsidP="00BA1F40">
      <w:pPr>
        <w:spacing w:after="0" w:line="360" w:lineRule="auto"/>
        <w:jc w:val="center"/>
        <w:rPr>
          <w:rFonts w:ascii="Times New Roman" w:hAnsi="Times New Roman" w:cs="Times New Roman"/>
          <w:b/>
          <w:bCs/>
          <w:sz w:val="24"/>
          <w:szCs w:val="24"/>
        </w:rPr>
      </w:pPr>
      <w:bookmarkStart w:id="1" w:name="_Hlk84857181"/>
      <w:r w:rsidRPr="0071018B">
        <w:rPr>
          <w:rFonts w:ascii="Times New Roman" w:hAnsi="Times New Roman" w:cs="Times New Roman"/>
          <w:b/>
          <w:bCs/>
          <w:sz w:val="24"/>
          <w:szCs w:val="24"/>
        </w:rPr>
        <w:lastRenderedPageBreak/>
        <w:t>REFERENCIAL TEÓRICO</w:t>
      </w:r>
    </w:p>
    <w:p w14:paraId="6A3845EC" w14:textId="77777777" w:rsidR="00BA1F40" w:rsidRDefault="00BA1F40" w:rsidP="00BA1F40">
      <w:pPr>
        <w:spacing w:line="360" w:lineRule="auto"/>
        <w:jc w:val="center"/>
        <w:rPr>
          <w:rFonts w:ascii="Times New Roman" w:hAnsi="Times New Roman" w:cs="Times New Roman"/>
          <w:b/>
          <w:bCs/>
          <w:sz w:val="24"/>
          <w:szCs w:val="24"/>
        </w:rPr>
      </w:pPr>
      <w:r w:rsidRPr="0071018B">
        <w:rPr>
          <w:rFonts w:ascii="Times New Roman" w:hAnsi="Times New Roman" w:cs="Times New Roman"/>
          <w:b/>
          <w:bCs/>
          <w:sz w:val="24"/>
          <w:szCs w:val="24"/>
        </w:rPr>
        <w:t>PERSPECTIVA ASSISTENCIAL</w:t>
      </w:r>
    </w:p>
    <w:bookmarkEnd w:id="1"/>
    <w:p w14:paraId="24E74585" w14:textId="48093239" w:rsidR="000F33AF" w:rsidRPr="00EE34E5" w:rsidRDefault="000F33AF" w:rsidP="000F33AF">
      <w:pPr>
        <w:spacing w:line="360" w:lineRule="auto"/>
        <w:jc w:val="both"/>
        <w:rPr>
          <w:rFonts w:ascii="Times New Roman" w:hAnsi="Times New Roman" w:cs="Times New Roman"/>
          <w:color w:val="FF0000"/>
          <w:sz w:val="24"/>
          <w:szCs w:val="24"/>
        </w:rPr>
      </w:pPr>
      <w:r w:rsidRPr="00BA1F40">
        <w:rPr>
          <w:rFonts w:ascii="Times New Roman" w:hAnsi="Times New Roman" w:cs="Times New Roman"/>
          <w:sz w:val="24"/>
          <w:szCs w:val="24"/>
        </w:rPr>
        <w:t xml:space="preserve">O risco cirúrgico é uma etapa pré-operatória tão importante quanto o ato cirúrgico em si. Esse processo tem a finalidade de compilar, de maneira sistemática, informações e métricas do paciente, evitando que eventuais complicações se interponham durante e depois da cirurgia, melhorando, portanto, a qualidade da assistência ao mesmo tempo em que diminui seus custos </w:t>
      </w:r>
      <w:r w:rsidRPr="000B7DCA">
        <w:rPr>
          <w:rFonts w:ascii="Times New Roman" w:hAnsi="Times New Roman" w:cs="Times New Roman"/>
          <w:sz w:val="24"/>
          <w:szCs w:val="24"/>
        </w:rPr>
        <w:t>(</w:t>
      </w:r>
      <w:r w:rsidR="000B7DCA" w:rsidRPr="000B7DCA">
        <w:rPr>
          <w:rFonts w:ascii="Times New Roman" w:hAnsi="Times New Roman" w:cs="Times New Roman"/>
          <w:sz w:val="24"/>
          <w:szCs w:val="24"/>
        </w:rPr>
        <w:t>HORTA</w:t>
      </w:r>
      <w:r w:rsidRPr="000B7DCA">
        <w:rPr>
          <w:rFonts w:ascii="Times New Roman" w:hAnsi="Times New Roman" w:cs="Times New Roman"/>
          <w:sz w:val="24"/>
          <w:szCs w:val="24"/>
        </w:rPr>
        <w:t xml:space="preserve"> AB, 2017).</w:t>
      </w:r>
    </w:p>
    <w:p w14:paraId="5762D69B" w14:textId="702CD7B2" w:rsidR="000F33AF" w:rsidRPr="006A5A81" w:rsidRDefault="000F33AF" w:rsidP="000F33AF">
      <w:pPr>
        <w:spacing w:line="360" w:lineRule="auto"/>
        <w:jc w:val="both"/>
        <w:rPr>
          <w:rFonts w:ascii="Times New Roman" w:hAnsi="Times New Roman" w:cs="Times New Roman"/>
          <w:sz w:val="24"/>
          <w:szCs w:val="24"/>
        </w:rPr>
      </w:pPr>
      <w:r w:rsidRPr="00BA1F40">
        <w:rPr>
          <w:rFonts w:ascii="Times New Roman" w:hAnsi="Times New Roman" w:cs="Times New Roman"/>
          <w:sz w:val="24"/>
          <w:szCs w:val="24"/>
        </w:rPr>
        <w:t>A avaliação pré-operatória do risco cirúrgico e a consequente classificação dos pacientes em uma das diferentes categorias de estratificação facilita a comunicação entre as diferentes equipes multidisciplinares envolvidas nos processos de assistência cirúrgica e permite, além do planejamento dos cuidados, a tomada de decisões mais assertiva. O</w:t>
      </w:r>
      <w:r w:rsidRPr="00BA1F40">
        <w:rPr>
          <w:rFonts w:ascii="Times New Roman" w:hAnsi="Times New Roman" w:cs="Times New Roman"/>
          <w:sz w:val="24"/>
          <w:szCs w:val="24"/>
          <w:shd w:val="clear" w:color="auto" w:fill="FFFFFF"/>
        </w:rPr>
        <w:t xml:space="preserve"> exame pré-operatório sugere uma mudança na conduta durante o cuidado com o paciente, reduzindo o tempo médio de recuperação e de internação dos pacientes.</w:t>
      </w:r>
      <w:r>
        <w:rPr>
          <w:rFonts w:ascii="Times New Roman" w:hAnsi="Times New Roman" w:cs="Times New Roman"/>
          <w:sz w:val="24"/>
          <w:szCs w:val="24"/>
          <w:shd w:val="clear" w:color="auto" w:fill="FFFFFF"/>
        </w:rPr>
        <w:t xml:space="preserve"> Conforme </w:t>
      </w:r>
      <w:proofErr w:type="spellStart"/>
      <w:r>
        <w:rPr>
          <w:rFonts w:ascii="Times New Roman" w:hAnsi="Times New Roman" w:cs="Times New Roman"/>
          <w:sz w:val="24"/>
          <w:szCs w:val="24"/>
        </w:rPr>
        <w:t>Cataneo</w:t>
      </w:r>
      <w:proofErr w:type="spellEnd"/>
      <w:r>
        <w:rPr>
          <w:rFonts w:ascii="Times New Roman" w:hAnsi="Times New Roman" w:cs="Times New Roman"/>
          <w:sz w:val="24"/>
          <w:szCs w:val="24"/>
        </w:rPr>
        <w:t>, (CATANEO, DC, 20</w:t>
      </w:r>
      <w:r w:rsidR="00C95186">
        <w:rPr>
          <w:rFonts w:ascii="Times New Roman" w:hAnsi="Times New Roman" w:cs="Times New Roman"/>
          <w:sz w:val="24"/>
          <w:szCs w:val="24"/>
        </w:rPr>
        <w:t>04</w:t>
      </w:r>
      <w:r>
        <w:rPr>
          <w:rFonts w:ascii="Times New Roman" w:hAnsi="Times New Roman" w:cs="Times New Roman"/>
          <w:sz w:val="24"/>
          <w:szCs w:val="24"/>
        </w:rPr>
        <w:t>) a</w:t>
      </w:r>
      <w:r w:rsidRPr="006A5A81">
        <w:rPr>
          <w:rFonts w:ascii="Times New Roman" w:hAnsi="Times New Roman" w:cs="Times New Roman"/>
          <w:sz w:val="24"/>
          <w:szCs w:val="24"/>
        </w:rPr>
        <w:t xml:space="preserve"> avaliação perioperatória do risco c</w:t>
      </w:r>
      <w:r>
        <w:rPr>
          <w:rFonts w:ascii="Times New Roman" w:hAnsi="Times New Roman" w:cs="Times New Roman"/>
          <w:sz w:val="24"/>
          <w:szCs w:val="24"/>
        </w:rPr>
        <w:t>irúrgico</w:t>
      </w:r>
      <w:r w:rsidRPr="006A5A81">
        <w:rPr>
          <w:rFonts w:ascii="Times New Roman" w:hAnsi="Times New Roman" w:cs="Times New Roman"/>
          <w:sz w:val="24"/>
          <w:szCs w:val="24"/>
        </w:rPr>
        <w:t xml:space="preserve"> deve ser objetiva e fundamentada em algoritmos</w:t>
      </w:r>
      <w:r>
        <w:rPr>
          <w:rFonts w:ascii="Times New Roman" w:hAnsi="Times New Roman" w:cs="Times New Roman"/>
          <w:sz w:val="24"/>
          <w:szCs w:val="24"/>
        </w:rPr>
        <w:t>, e embora nã</w:t>
      </w:r>
      <w:r w:rsidRPr="006A5A81">
        <w:rPr>
          <w:rFonts w:ascii="Times New Roman" w:hAnsi="Times New Roman" w:cs="Times New Roman"/>
          <w:sz w:val="24"/>
          <w:szCs w:val="24"/>
        </w:rPr>
        <w:t xml:space="preserve">o </w:t>
      </w:r>
      <w:r>
        <w:rPr>
          <w:rFonts w:ascii="Times New Roman" w:hAnsi="Times New Roman" w:cs="Times New Roman"/>
          <w:sz w:val="24"/>
          <w:szCs w:val="24"/>
        </w:rPr>
        <w:t>existam</w:t>
      </w:r>
      <w:r w:rsidRPr="006A5A81">
        <w:rPr>
          <w:rFonts w:ascii="Times New Roman" w:hAnsi="Times New Roman" w:cs="Times New Roman"/>
          <w:sz w:val="24"/>
          <w:szCs w:val="24"/>
        </w:rPr>
        <w:t xml:space="preserve"> evidências de superioridade da acurácia de um algoritmo em relação aos demais, todos eles são melhores que a avaliação </w:t>
      </w:r>
      <w:r>
        <w:rPr>
          <w:rFonts w:ascii="Times New Roman" w:hAnsi="Times New Roman" w:cs="Times New Roman"/>
          <w:sz w:val="24"/>
          <w:szCs w:val="24"/>
        </w:rPr>
        <w:t xml:space="preserve">exclusivamente </w:t>
      </w:r>
      <w:r w:rsidRPr="006A5A81">
        <w:rPr>
          <w:rFonts w:ascii="Times New Roman" w:hAnsi="Times New Roman" w:cs="Times New Roman"/>
          <w:sz w:val="24"/>
          <w:szCs w:val="24"/>
        </w:rPr>
        <w:t>subjetiva do médico.</w:t>
      </w:r>
    </w:p>
    <w:p w14:paraId="14418500" w14:textId="4205D75E" w:rsidR="000F33AF" w:rsidRDefault="000F33AF" w:rsidP="000F33AF">
      <w:pPr>
        <w:pStyle w:val="NormalWeb"/>
        <w:shd w:val="clear" w:color="auto" w:fill="FFFFFF"/>
        <w:spacing w:before="0" w:beforeAutospacing="0" w:after="0" w:afterAutospacing="0" w:line="360" w:lineRule="auto"/>
        <w:jc w:val="both"/>
      </w:pPr>
      <w:r w:rsidRPr="006A5A81">
        <w:t>Os eventos cardiovasculares adversos no perioperatório são importantes causas de óbito (terceira causa de morte no perioperatório nos Estados Unidos), além de acarretarem altas taxas de complicações, prolongarem o tempo de hospitalização e aumentarem os custos.</w:t>
      </w:r>
      <w:r>
        <w:t xml:space="preserve"> </w:t>
      </w:r>
      <w:r w:rsidRPr="006A5A81">
        <w:t>Estima-se que sejam realizadas cerca de 200 milhões de cirurgias em adultos a cada ano</w:t>
      </w:r>
      <w:r>
        <w:t>, no mundo</w:t>
      </w:r>
      <w:r w:rsidRPr="006A5A81">
        <w:t>. Estudos recentes sugerem que em pelo menos 10 milhões, algum evento cardiovascular adverso grave (ECAG) ocorra. Apesar do número de mortes relacionadas diretamente à anestesia ter reduzido na escala de 10 vezes nas últimas décadas (menos de 1/100.000), a mortalidade pós-operatória continua considerável: 1,5% dos adultos submetidos à cirurgia não cardíaca em regime de internação hospitalar irá a óbito nos primeiros 30 dias. (DEVEREAUX et al, 2015).</w:t>
      </w:r>
    </w:p>
    <w:p w14:paraId="3098127D" w14:textId="7FCA1A95" w:rsidR="000F33AF" w:rsidRPr="006A5A81" w:rsidRDefault="000F33AF" w:rsidP="000F33A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pt-BR"/>
        </w:rPr>
      </w:pPr>
      <w:r w:rsidRPr="009B45CA">
        <w:rPr>
          <w:rFonts w:ascii="Times New Roman" w:eastAsia="Times New Roman" w:hAnsi="Times New Roman" w:cs="Times New Roman"/>
          <w:sz w:val="24"/>
          <w:szCs w:val="24"/>
          <w:bdr w:val="none" w:sz="0" w:space="0" w:color="auto" w:frame="1"/>
          <w:lang w:eastAsia="pt-BR"/>
        </w:rPr>
        <w:t>Algumas características clínicas isoladamente implicam alto risco de complicações cardíacas perioperatórias, e o que todas elas têm em comum é o fato de representarem alto risco de complicações espontâneas, independentemente do contexto perioperatório. São elas: </w:t>
      </w:r>
      <w:hyperlink r:id="rId10" w:history="1">
        <w:r w:rsidRPr="009B45CA">
          <w:rPr>
            <w:rFonts w:ascii="Times New Roman" w:eastAsia="Times New Roman" w:hAnsi="Times New Roman" w:cs="Times New Roman"/>
            <w:sz w:val="24"/>
            <w:szCs w:val="24"/>
            <w:bdr w:val="none" w:sz="0" w:space="0" w:color="auto" w:frame="1"/>
            <w:lang w:eastAsia="pt-BR"/>
          </w:rPr>
          <w:t>insuficiência</w:t>
        </w:r>
        <w:r>
          <w:rPr>
            <w:rFonts w:ascii="Times New Roman" w:eastAsia="Times New Roman" w:hAnsi="Times New Roman" w:cs="Times New Roman"/>
            <w:sz w:val="24"/>
            <w:szCs w:val="24"/>
            <w:bdr w:val="none" w:sz="0" w:space="0" w:color="auto" w:frame="1"/>
            <w:lang w:eastAsia="pt-BR"/>
          </w:rPr>
          <w:t xml:space="preserve"> </w:t>
        </w:r>
        <w:r w:rsidRPr="009B45CA">
          <w:rPr>
            <w:rFonts w:ascii="Times New Roman" w:eastAsia="Times New Roman" w:hAnsi="Times New Roman" w:cs="Times New Roman"/>
            <w:sz w:val="24"/>
            <w:szCs w:val="24"/>
            <w:bdr w:val="none" w:sz="0" w:space="0" w:color="auto" w:frame="1"/>
            <w:lang w:eastAsia="pt-BR"/>
          </w:rPr>
          <w:t>coronária</w:t>
        </w:r>
      </w:hyperlink>
      <w:r w:rsidRPr="009B45CA">
        <w:rPr>
          <w:rFonts w:ascii="Times New Roman" w:eastAsia="Times New Roman" w:hAnsi="Times New Roman" w:cs="Times New Roman"/>
          <w:sz w:val="24"/>
          <w:szCs w:val="24"/>
          <w:bdr w:val="none" w:sz="0" w:space="0" w:color="auto" w:frame="1"/>
          <w:lang w:eastAsia="pt-BR"/>
        </w:rPr>
        <w:t> aguda, </w:t>
      </w:r>
      <w:hyperlink r:id="rId11" w:history="1">
        <w:r w:rsidRPr="009B45CA">
          <w:rPr>
            <w:rFonts w:ascii="Times New Roman" w:eastAsia="Times New Roman" w:hAnsi="Times New Roman" w:cs="Times New Roman"/>
            <w:sz w:val="24"/>
            <w:szCs w:val="24"/>
            <w:bdr w:val="none" w:sz="0" w:space="0" w:color="auto" w:frame="1"/>
            <w:lang w:eastAsia="pt-BR"/>
          </w:rPr>
          <w:t>insuficiência</w:t>
        </w:r>
        <w:r>
          <w:rPr>
            <w:rFonts w:ascii="Times New Roman" w:eastAsia="Times New Roman" w:hAnsi="Times New Roman" w:cs="Times New Roman"/>
            <w:sz w:val="24"/>
            <w:szCs w:val="24"/>
            <w:bdr w:val="none" w:sz="0" w:space="0" w:color="auto" w:frame="1"/>
            <w:lang w:eastAsia="pt-BR"/>
          </w:rPr>
          <w:t xml:space="preserve"> </w:t>
        </w:r>
        <w:r w:rsidRPr="009B45CA">
          <w:rPr>
            <w:rFonts w:ascii="Times New Roman" w:eastAsia="Times New Roman" w:hAnsi="Times New Roman" w:cs="Times New Roman"/>
            <w:sz w:val="24"/>
            <w:szCs w:val="24"/>
            <w:bdr w:val="none" w:sz="0" w:space="0" w:color="auto" w:frame="1"/>
            <w:lang w:eastAsia="pt-BR"/>
          </w:rPr>
          <w:t>cardíaca</w:t>
        </w:r>
      </w:hyperlink>
      <w:r w:rsidRPr="009B45CA">
        <w:rPr>
          <w:rFonts w:ascii="Times New Roman" w:eastAsia="Times New Roman" w:hAnsi="Times New Roman" w:cs="Times New Roman"/>
          <w:sz w:val="24"/>
          <w:szCs w:val="24"/>
          <w:bdr w:val="none" w:sz="0" w:space="0" w:color="auto" w:frame="1"/>
          <w:lang w:eastAsia="pt-BR"/>
        </w:rPr>
        <w:t> descompensada, </w:t>
      </w:r>
      <w:hyperlink r:id="rId12" w:history="1">
        <w:r w:rsidRPr="009B45CA">
          <w:rPr>
            <w:rFonts w:ascii="Times New Roman" w:eastAsia="Times New Roman" w:hAnsi="Times New Roman" w:cs="Times New Roman"/>
            <w:sz w:val="24"/>
            <w:szCs w:val="24"/>
            <w:bdr w:val="none" w:sz="0" w:space="0" w:color="auto" w:frame="1"/>
            <w:lang w:eastAsia="pt-BR"/>
          </w:rPr>
          <w:t>arritmias ventriculares</w:t>
        </w:r>
      </w:hyperlink>
      <w:r w:rsidRPr="009B45CA">
        <w:rPr>
          <w:rFonts w:ascii="Times New Roman" w:eastAsia="Times New Roman" w:hAnsi="Times New Roman" w:cs="Times New Roman"/>
          <w:sz w:val="24"/>
          <w:szCs w:val="24"/>
          <w:bdr w:val="none" w:sz="0" w:space="0" w:color="auto" w:frame="1"/>
          <w:lang w:eastAsia="pt-BR"/>
        </w:rPr>
        <w:t> ou qualquer arritmia acompanhada de instabilidade hemodinâmica e doença valvar grave, principalmente estenose aórtica importante. Obviamente, apenas operações de necessidade extrema devem ser realizadas em pacientes com alguma dessas características clínicas</w:t>
      </w:r>
      <w:r w:rsidRPr="006A5A81">
        <w:rPr>
          <w:rFonts w:ascii="Times New Roman" w:eastAsia="Times New Roman" w:hAnsi="Times New Roman" w:cs="Times New Roman"/>
          <w:sz w:val="24"/>
          <w:szCs w:val="24"/>
          <w:bdr w:val="none" w:sz="0" w:space="0" w:color="auto" w:frame="1"/>
          <w:lang w:eastAsia="pt-BR"/>
        </w:rPr>
        <w:t xml:space="preserve">. </w:t>
      </w:r>
      <w:r w:rsidRPr="009B45CA">
        <w:rPr>
          <w:rFonts w:ascii="Times New Roman" w:eastAsia="Times New Roman" w:hAnsi="Times New Roman" w:cs="Times New Roman"/>
          <w:sz w:val="24"/>
          <w:szCs w:val="24"/>
          <w:bdr w:val="none" w:sz="0" w:space="0" w:color="auto" w:frame="1"/>
          <w:lang w:eastAsia="pt-BR"/>
        </w:rPr>
        <w:t>Outr</w:t>
      </w:r>
      <w:r>
        <w:rPr>
          <w:rFonts w:ascii="Times New Roman" w:eastAsia="Times New Roman" w:hAnsi="Times New Roman" w:cs="Times New Roman"/>
          <w:sz w:val="24"/>
          <w:szCs w:val="24"/>
          <w:bdr w:val="none" w:sz="0" w:space="0" w:color="auto" w:frame="1"/>
          <w:lang w:eastAsia="pt-BR"/>
        </w:rPr>
        <w:t>o</w:t>
      </w:r>
      <w:r w:rsidRPr="009B45CA">
        <w:rPr>
          <w:rFonts w:ascii="Times New Roman" w:eastAsia="Times New Roman" w:hAnsi="Times New Roman" w:cs="Times New Roman"/>
          <w:sz w:val="24"/>
          <w:szCs w:val="24"/>
          <w:bdr w:val="none" w:sz="0" w:space="0" w:color="auto" w:frame="1"/>
          <w:lang w:eastAsia="pt-BR"/>
        </w:rPr>
        <w:t xml:space="preserve">s </w:t>
      </w:r>
      <w:r>
        <w:rPr>
          <w:rFonts w:ascii="Times New Roman" w:eastAsia="Times New Roman" w:hAnsi="Times New Roman" w:cs="Times New Roman"/>
          <w:sz w:val="24"/>
          <w:szCs w:val="24"/>
          <w:bdr w:val="none" w:sz="0" w:space="0" w:color="auto" w:frame="1"/>
          <w:lang w:eastAsia="pt-BR"/>
        </w:rPr>
        <w:t xml:space="preserve">marcadores </w:t>
      </w:r>
      <w:r w:rsidRPr="009B45CA">
        <w:rPr>
          <w:rFonts w:ascii="Times New Roman" w:eastAsia="Times New Roman" w:hAnsi="Times New Roman" w:cs="Times New Roman"/>
          <w:sz w:val="24"/>
          <w:szCs w:val="24"/>
          <w:bdr w:val="none" w:sz="0" w:space="0" w:color="auto" w:frame="1"/>
          <w:lang w:eastAsia="pt-BR"/>
        </w:rPr>
        <w:t>clínic</w:t>
      </w:r>
      <w:r>
        <w:rPr>
          <w:rFonts w:ascii="Times New Roman" w:eastAsia="Times New Roman" w:hAnsi="Times New Roman" w:cs="Times New Roman"/>
          <w:sz w:val="24"/>
          <w:szCs w:val="24"/>
          <w:bdr w:val="none" w:sz="0" w:space="0" w:color="auto" w:frame="1"/>
          <w:lang w:eastAsia="pt-BR"/>
        </w:rPr>
        <w:t>o</w:t>
      </w:r>
      <w:r w:rsidRPr="009B45CA">
        <w:rPr>
          <w:rFonts w:ascii="Times New Roman" w:eastAsia="Times New Roman" w:hAnsi="Times New Roman" w:cs="Times New Roman"/>
          <w:sz w:val="24"/>
          <w:szCs w:val="24"/>
          <w:bdr w:val="none" w:sz="0" w:space="0" w:color="auto" w:frame="1"/>
          <w:lang w:eastAsia="pt-BR"/>
        </w:rPr>
        <w:t xml:space="preserve">s, </w:t>
      </w:r>
      <w:r>
        <w:rPr>
          <w:rFonts w:ascii="Times New Roman" w:eastAsia="Times New Roman" w:hAnsi="Times New Roman" w:cs="Times New Roman"/>
          <w:sz w:val="24"/>
          <w:szCs w:val="24"/>
          <w:bdr w:val="none" w:sz="0" w:space="0" w:color="auto" w:frame="1"/>
          <w:lang w:eastAsia="pt-BR"/>
        </w:rPr>
        <w:t>especial</w:t>
      </w:r>
      <w:r w:rsidRPr="009B45CA">
        <w:rPr>
          <w:rFonts w:ascii="Times New Roman" w:eastAsia="Times New Roman" w:hAnsi="Times New Roman" w:cs="Times New Roman"/>
          <w:sz w:val="24"/>
          <w:szCs w:val="24"/>
          <w:bdr w:val="none" w:sz="0" w:space="0" w:color="auto" w:frame="1"/>
          <w:lang w:eastAsia="pt-BR"/>
        </w:rPr>
        <w:t xml:space="preserve">mente sintomas ou diagnóstico de insuficiência </w:t>
      </w:r>
      <w:r w:rsidRPr="009B45CA">
        <w:rPr>
          <w:rFonts w:ascii="Times New Roman" w:eastAsia="Times New Roman" w:hAnsi="Times New Roman" w:cs="Times New Roman"/>
          <w:sz w:val="24"/>
          <w:szCs w:val="24"/>
          <w:bdr w:val="none" w:sz="0" w:space="0" w:color="auto" w:frame="1"/>
          <w:lang w:eastAsia="pt-BR"/>
        </w:rPr>
        <w:lastRenderedPageBreak/>
        <w:t>cardíaca compensada e insuficiência coronária, são contemplad</w:t>
      </w:r>
      <w:r>
        <w:rPr>
          <w:rFonts w:ascii="Times New Roman" w:eastAsia="Times New Roman" w:hAnsi="Times New Roman" w:cs="Times New Roman"/>
          <w:sz w:val="24"/>
          <w:szCs w:val="24"/>
          <w:bdr w:val="none" w:sz="0" w:space="0" w:color="auto" w:frame="1"/>
          <w:lang w:eastAsia="pt-BR"/>
        </w:rPr>
        <w:t>o</w:t>
      </w:r>
      <w:r w:rsidRPr="009B45CA">
        <w:rPr>
          <w:rFonts w:ascii="Times New Roman" w:eastAsia="Times New Roman" w:hAnsi="Times New Roman" w:cs="Times New Roman"/>
          <w:sz w:val="24"/>
          <w:szCs w:val="24"/>
          <w:bdr w:val="none" w:sz="0" w:space="0" w:color="auto" w:frame="1"/>
          <w:lang w:eastAsia="pt-BR"/>
        </w:rPr>
        <w:t>s de diferentes maneiras nos algoritmos de avaliação perioperatória, e</w:t>
      </w:r>
      <w:r>
        <w:rPr>
          <w:rFonts w:ascii="Times New Roman" w:eastAsia="Times New Roman" w:hAnsi="Times New Roman" w:cs="Times New Roman"/>
          <w:sz w:val="24"/>
          <w:szCs w:val="24"/>
          <w:bdr w:val="none" w:sz="0" w:space="0" w:color="auto" w:frame="1"/>
          <w:lang w:eastAsia="pt-BR"/>
        </w:rPr>
        <w:t xml:space="preserve"> </w:t>
      </w:r>
      <w:r w:rsidRPr="009B45CA">
        <w:rPr>
          <w:rFonts w:ascii="Times New Roman" w:eastAsia="Times New Roman" w:hAnsi="Times New Roman" w:cs="Times New Roman"/>
          <w:sz w:val="24"/>
          <w:szCs w:val="24"/>
          <w:bdr w:val="none" w:sz="0" w:space="0" w:color="auto" w:frame="1"/>
          <w:lang w:eastAsia="pt-BR"/>
        </w:rPr>
        <w:t>de maneira geral, apresentam impacto intermediário sobre a estimativa do risco. Fatores de risco para aterosclerose coronária também são considerados, como diabetes, hipertensão, idade avançada, doença c</w:t>
      </w:r>
      <w:r w:rsidR="003A4158">
        <w:rPr>
          <w:rFonts w:ascii="Times New Roman" w:eastAsia="Times New Roman" w:hAnsi="Times New Roman" w:cs="Times New Roman"/>
          <w:sz w:val="24"/>
          <w:szCs w:val="24"/>
          <w:bdr w:val="none" w:sz="0" w:space="0" w:color="auto" w:frame="1"/>
          <w:lang w:eastAsia="pt-BR"/>
        </w:rPr>
        <w:t>e</w:t>
      </w:r>
      <w:r w:rsidRPr="009B45CA">
        <w:rPr>
          <w:rFonts w:ascii="Times New Roman" w:eastAsia="Times New Roman" w:hAnsi="Times New Roman" w:cs="Times New Roman"/>
          <w:sz w:val="24"/>
          <w:szCs w:val="24"/>
          <w:bdr w:val="none" w:sz="0" w:space="0" w:color="auto" w:frame="1"/>
          <w:lang w:eastAsia="pt-BR"/>
        </w:rPr>
        <w:t>rebrovascular e insuficiência renal.</w:t>
      </w:r>
      <w:r>
        <w:rPr>
          <w:rFonts w:ascii="Times New Roman" w:eastAsia="Times New Roman" w:hAnsi="Times New Roman" w:cs="Times New Roman"/>
          <w:sz w:val="24"/>
          <w:szCs w:val="24"/>
          <w:bdr w:val="none" w:sz="0" w:space="0" w:color="auto" w:frame="1"/>
          <w:lang w:eastAsia="pt-BR"/>
        </w:rPr>
        <w:t xml:space="preserve"> </w:t>
      </w:r>
      <w:r w:rsidRPr="009B45CA">
        <w:rPr>
          <w:rFonts w:ascii="Times New Roman" w:eastAsia="Times New Roman" w:hAnsi="Times New Roman" w:cs="Times New Roman"/>
          <w:sz w:val="24"/>
          <w:szCs w:val="24"/>
          <w:bdr w:val="none" w:sz="0" w:space="0" w:color="auto" w:frame="1"/>
          <w:lang w:eastAsia="pt-BR"/>
        </w:rPr>
        <w:t>Cabe ainda lembrar a importância da capacidade funcional</w:t>
      </w:r>
      <w:r>
        <w:rPr>
          <w:rFonts w:ascii="Times New Roman" w:eastAsia="Times New Roman" w:hAnsi="Times New Roman" w:cs="Times New Roman"/>
          <w:sz w:val="24"/>
          <w:szCs w:val="24"/>
          <w:bdr w:val="none" w:sz="0" w:space="0" w:color="auto" w:frame="1"/>
          <w:lang w:eastAsia="pt-BR"/>
        </w:rPr>
        <w:t xml:space="preserve">, </w:t>
      </w:r>
      <w:r w:rsidRPr="009B45CA">
        <w:rPr>
          <w:rFonts w:ascii="Times New Roman" w:eastAsia="Times New Roman" w:hAnsi="Times New Roman" w:cs="Times New Roman"/>
          <w:sz w:val="24"/>
          <w:szCs w:val="24"/>
          <w:bdr w:val="none" w:sz="0" w:space="0" w:color="auto" w:frame="1"/>
          <w:lang w:eastAsia="pt-BR"/>
        </w:rPr>
        <w:t>relacionada à incidência de complicações sistêmicas e cardíacas perioperatórias, não apenas por ser marcador de doenças graves, mas também por limitar a acurácia da anamnese; ou seja, pacientes com baixa capacidade funcional podem não apresentar sintomas de insuficiência cardíaca ou coronária e, ainda assim, apresentarem doença coronária de mau prognóstico. O algoritmo da AHA/ACC é o que mais valoriza essa característica</w:t>
      </w:r>
      <w:r>
        <w:rPr>
          <w:rFonts w:ascii="Times New Roman" w:eastAsia="Times New Roman" w:hAnsi="Times New Roman" w:cs="Times New Roman"/>
          <w:sz w:val="24"/>
          <w:szCs w:val="24"/>
          <w:bdr w:val="none" w:sz="0" w:space="0" w:color="auto" w:frame="1"/>
          <w:lang w:eastAsia="pt-BR"/>
        </w:rPr>
        <w:t xml:space="preserve"> (</w:t>
      </w:r>
      <w:r w:rsidR="000B7DCA" w:rsidRPr="006A5A81">
        <w:rPr>
          <w:rFonts w:ascii="Times New Roman" w:hAnsi="Times New Roman" w:cs="Times New Roman"/>
          <w:sz w:val="24"/>
          <w:szCs w:val="24"/>
          <w:shd w:val="clear" w:color="auto" w:fill="FFFFFF"/>
        </w:rPr>
        <w:t xml:space="preserve">FLEISHER </w:t>
      </w:r>
      <w:r w:rsidRPr="006A5A81">
        <w:rPr>
          <w:rFonts w:ascii="Times New Roman" w:hAnsi="Times New Roman" w:cs="Times New Roman"/>
          <w:sz w:val="24"/>
          <w:szCs w:val="24"/>
          <w:shd w:val="clear" w:color="auto" w:fill="FFFFFF"/>
        </w:rPr>
        <w:t>LA,</w:t>
      </w:r>
      <w:r>
        <w:rPr>
          <w:rFonts w:ascii="Times New Roman" w:hAnsi="Times New Roman" w:cs="Times New Roman"/>
          <w:sz w:val="24"/>
          <w:szCs w:val="24"/>
          <w:shd w:val="clear" w:color="auto" w:fill="FFFFFF"/>
        </w:rPr>
        <w:t xml:space="preserve"> 20</w:t>
      </w:r>
      <w:r w:rsidR="00C271DE">
        <w:rPr>
          <w:rFonts w:ascii="Times New Roman" w:hAnsi="Times New Roman" w:cs="Times New Roman"/>
          <w:sz w:val="24"/>
          <w:szCs w:val="24"/>
          <w:shd w:val="clear" w:color="auto" w:fill="FFFFFF"/>
        </w:rPr>
        <w:t>07</w:t>
      </w:r>
      <w:r>
        <w:rPr>
          <w:rFonts w:ascii="Times New Roman" w:hAnsi="Times New Roman" w:cs="Times New Roman"/>
          <w:sz w:val="24"/>
          <w:szCs w:val="24"/>
          <w:shd w:val="clear" w:color="auto" w:fill="FFFFFF"/>
        </w:rPr>
        <w:t>)</w:t>
      </w:r>
      <w:r w:rsidRPr="006A5A81">
        <w:rPr>
          <w:rFonts w:ascii="Times New Roman" w:eastAsia="Times New Roman" w:hAnsi="Times New Roman" w:cs="Times New Roman"/>
          <w:sz w:val="24"/>
          <w:szCs w:val="24"/>
          <w:bdr w:val="none" w:sz="0" w:space="0" w:color="auto" w:frame="1"/>
          <w:lang w:eastAsia="pt-BR"/>
        </w:rPr>
        <w:t>.</w:t>
      </w:r>
    </w:p>
    <w:p w14:paraId="550A15CF" w14:textId="77777777" w:rsidR="000F33AF" w:rsidRPr="006A5A81" w:rsidRDefault="000F33AF" w:rsidP="000F33AF">
      <w:p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6A5A81">
        <w:rPr>
          <w:rFonts w:ascii="Times New Roman" w:hAnsi="Times New Roman" w:cs="Times New Roman"/>
          <w:sz w:val="24"/>
          <w:szCs w:val="24"/>
          <w:shd w:val="clear" w:color="auto" w:fill="FFFFFF"/>
        </w:rPr>
        <w:t>Embora a maioria dos pacientes submetidos a operações não cardíacas apresente baixo risco cardíaco perioperatório, é fundamental discriminar quais são aqueles com risco elevado para direcionar a essa população tanto as estratégias protetoras quanto as de monitorização rigorosa para detecção precoce de eventos. Outro aspecto extremamente relevante, para o qual a avaliação objetiva do risco cardíaco é fundamental, é que a equipe médica deve sempre primar pela estratégia que propicie o menor risco global; ou seja, as estratégias devem ser discutidas entre as diversas equipes envolvidas no cuidado perioperatório, considerando-se, além das características clínicas, qual a premência do procedimento cirúrgico proposto. Desta forma, pacientes com risco cardíaco estimado elevado, porém com risco iminente de complicação fatal relacionada à doença que motivou a indicação cirúrgica (por exemplo, aneurisma de aorta com dor), não devem ter sua operação adiada para investigação ou tratamento complementar. Por sua vez, pacientes candidatos a operações eletivas e com estimativa de risco cardíaco elevado (por exemplo, revascularização de membros inferiores por claudicação intermitente) devem ter sua operação adiada, ou até mesmo cancelada, até que o risco cardíaco esteja controlado.</w:t>
      </w:r>
    </w:p>
    <w:p w14:paraId="7EF37C37" w14:textId="77777777" w:rsidR="000F33AF" w:rsidRPr="006A5A81" w:rsidRDefault="000F33AF" w:rsidP="000F33AF">
      <w:pPr>
        <w:pStyle w:val="NormalWeb"/>
        <w:shd w:val="clear" w:color="auto" w:fill="FFFFFF"/>
        <w:spacing w:before="0" w:beforeAutospacing="0" w:after="0" w:afterAutospacing="0" w:line="360" w:lineRule="auto"/>
        <w:jc w:val="both"/>
        <w:rPr>
          <w:rStyle w:val="Forte"/>
          <w:b w:val="0"/>
          <w:bCs w:val="0"/>
        </w:rPr>
      </w:pPr>
      <w:r w:rsidRPr="00BA1F40">
        <w:t>Calcular o risco cirúrgico é importante, portanto, para </w:t>
      </w:r>
      <w:r>
        <w:t xml:space="preserve">programar intervenções e estratégias de cuidados com o objetivo de </w:t>
      </w:r>
      <w:r w:rsidRPr="006A5A81">
        <w:rPr>
          <w:rStyle w:val="Forte"/>
          <w:b w:val="0"/>
          <w:bCs w:val="0"/>
        </w:rPr>
        <w:t xml:space="preserve">diminuir as chances de morte, de sequelas, de incapacidades e de complicações relacionadas às operações, impactando de forma positiva vários indicadores de qualidade da assistência. </w:t>
      </w:r>
    </w:p>
    <w:p w14:paraId="14FEB3F8" w14:textId="50950747" w:rsidR="00BA1F40" w:rsidRDefault="00BA1F40" w:rsidP="00BA1F40">
      <w:pPr>
        <w:pStyle w:val="NormalWeb"/>
        <w:shd w:val="clear" w:color="auto" w:fill="FFFFFF"/>
        <w:spacing w:before="0" w:beforeAutospacing="0" w:after="0" w:afterAutospacing="0" w:line="360" w:lineRule="auto"/>
        <w:jc w:val="both"/>
      </w:pPr>
    </w:p>
    <w:p w14:paraId="00451F0A" w14:textId="76C479DA" w:rsidR="00270D8C" w:rsidRDefault="00270D8C" w:rsidP="00BA1F40">
      <w:pPr>
        <w:pStyle w:val="NormalWeb"/>
        <w:shd w:val="clear" w:color="auto" w:fill="FFFFFF"/>
        <w:spacing w:before="0" w:beforeAutospacing="0" w:after="0" w:afterAutospacing="0" w:line="360" w:lineRule="auto"/>
        <w:jc w:val="both"/>
      </w:pPr>
    </w:p>
    <w:p w14:paraId="6A839B60" w14:textId="55ECB1C7" w:rsidR="00270D8C" w:rsidRDefault="00270D8C" w:rsidP="00BA1F40">
      <w:pPr>
        <w:pStyle w:val="NormalWeb"/>
        <w:shd w:val="clear" w:color="auto" w:fill="FFFFFF"/>
        <w:spacing w:before="0" w:beforeAutospacing="0" w:after="0" w:afterAutospacing="0" w:line="360" w:lineRule="auto"/>
        <w:jc w:val="both"/>
      </w:pPr>
    </w:p>
    <w:p w14:paraId="746CFB74" w14:textId="13F77B04" w:rsidR="00270D8C" w:rsidRDefault="00270D8C" w:rsidP="00BA1F40">
      <w:pPr>
        <w:pStyle w:val="NormalWeb"/>
        <w:shd w:val="clear" w:color="auto" w:fill="FFFFFF"/>
        <w:spacing w:before="0" w:beforeAutospacing="0" w:after="0" w:afterAutospacing="0" w:line="360" w:lineRule="auto"/>
        <w:jc w:val="both"/>
      </w:pPr>
    </w:p>
    <w:p w14:paraId="18371542" w14:textId="14373F6C" w:rsidR="00270D8C" w:rsidRDefault="00270D8C" w:rsidP="00BA1F40">
      <w:pPr>
        <w:pStyle w:val="NormalWeb"/>
        <w:shd w:val="clear" w:color="auto" w:fill="FFFFFF"/>
        <w:spacing w:before="0" w:beforeAutospacing="0" w:after="0" w:afterAutospacing="0" w:line="360" w:lineRule="auto"/>
        <w:jc w:val="both"/>
      </w:pPr>
    </w:p>
    <w:p w14:paraId="2688DFC9" w14:textId="52A48B6E" w:rsidR="00270D8C" w:rsidRPr="00BA1F40" w:rsidRDefault="000B7DCA" w:rsidP="00BA1F40">
      <w:pPr>
        <w:pStyle w:val="NormalWeb"/>
        <w:shd w:val="clear" w:color="auto" w:fill="FFFFFF"/>
        <w:spacing w:before="0" w:beforeAutospacing="0" w:after="0" w:afterAutospacing="0" w:line="360" w:lineRule="auto"/>
        <w:jc w:val="both"/>
      </w:pPr>
      <w:r>
        <w:t xml:space="preserve"> </w:t>
      </w:r>
    </w:p>
    <w:p w14:paraId="0A4AE0D4" w14:textId="77777777" w:rsidR="00BA1F40" w:rsidRPr="00BA1F40" w:rsidRDefault="00BA1F40" w:rsidP="00BA1F40">
      <w:pPr>
        <w:spacing w:line="360" w:lineRule="auto"/>
        <w:jc w:val="center"/>
        <w:rPr>
          <w:rFonts w:ascii="Times New Roman" w:hAnsi="Times New Roman" w:cs="Times New Roman"/>
          <w:b/>
          <w:bCs/>
          <w:sz w:val="24"/>
          <w:szCs w:val="24"/>
        </w:rPr>
      </w:pPr>
      <w:r w:rsidRPr="00BA1F40">
        <w:rPr>
          <w:rFonts w:ascii="Times New Roman" w:hAnsi="Times New Roman" w:cs="Times New Roman"/>
          <w:b/>
          <w:bCs/>
          <w:sz w:val="24"/>
          <w:szCs w:val="24"/>
        </w:rPr>
        <w:lastRenderedPageBreak/>
        <w:t>PERSPECTIVA GERENCIAL</w:t>
      </w:r>
    </w:p>
    <w:p w14:paraId="079A99D1" w14:textId="4F37AAC4" w:rsidR="00270D8C" w:rsidRDefault="00BA1F40" w:rsidP="00270D8C">
      <w:pPr>
        <w:spacing w:after="300" w:line="360" w:lineRule="auto"/>
        <w:jc w:val="both"/>
        <w:rPr>
          <w:rFonts w:ascii="Times New Roman" w:eastAsia="Times New Roman" w:hAnsi="Times New Roman" w:cs="Times New Roman"/>
          <w:sz w:val="24"/>
          <w:szCs w:val="24"/>
          <w:lang w:eastAsia="pt-BR"/>
        </w:rPr>
      </w:pPr>
      <w:r w:rsidRPr="0013779F">
        <w:rPr>
          <w:rFonts w:ascii="Helvetica" w:eastAsia="Times New Roman" w:hAnsi="Helvetica" w:cs="Helvetica"/>
          <w:sz w:val="21"/>
          <w:szCs w:val="21"/>
          <w:lang w:eastAsia="pt-BR"/>
        </w:rPr>
        <w:br/>
      </w:r>
      <w:r w:rsidRPr="00BA1F40">
        <w:rPr>
          <w:rFonts w:ascii="Times New Roman" w:eastAsia="Times New Roman" w:hAnsi="Times New Roman" w:cs="Times New Roman"/>
          <w:sz w:val="24"/>
          <w:szCs w:val="24"/>
          <w:lang w:eastAsia="pt-BR"/>
        </w:rPr>
        <w:t>Em nosso país, desde a implementação das diretrizes de criação do SUS</w:t>
      </w:r>
      <w:r w:rsidRPr="0013779F">
        <w:rPr>
          <w:rFonts w:ascii="Times New Roman" w:eastAsia="Times New Roman" w:hAnsi="Times New Roman" w:cs="Times New Roman"/>
          <w:sz w:val="24"/>
          <w:szCs w:val="24"/>
          <w:lang w:eastAsia="pt-BR"/>
        </w:rPr>
        <w:t xml:space="preserve">, a organização da assistência à saúde </w:t>
      </w:r>
      <w:r w:rsidRPr="00BA1F40">
        <w:rPr>
          <w:rFonts w:ascii="Times New Roman" w:eastAsia="Times New Roman" w:hAnsi="Times New Roman" w:cs="Times New Roman"/>
          <w:sz w:val="24"/>
          <w:szCs w:val="24"/>
          <w:lang w:eastAsia="pt-BR"/>
        </w:rPr>
        <w:t>foi centrada</w:t>
      </w:r>
      <w:r w:rsidRPr="0013779F">
        <w:rPr>
          <w:rFonts w:ascii="Times New Roman" w:eastAsia="Times New Roman" w:hAnsi="Times New Roman" w:cs="Times New Roman"/>
          <w:sz w:val="24"/>
          <w:szCs w:val="24"/>
          <w:lang w:eastAsia="pt-BR"/>
        </w:rPr>
        <w:t xml:space="preserve"> principalmente </w:t>
      </w:r>
      <w:r w:rsidRPr="00BA1F40">
        <w:rPr>
          <w:rFonts w:ascii="Times New Roman" w:eastAsia="Times New Roman" w:hAnsi="Times New Roman" w:cs="Times New Roman"/>
          <w:sz w:val="24"/>
          <w:szCs w:val="24"/>
          <w:lang w:eastAsia="pt-BR"/>
        </w:rPr>
        <w:t xml:space="preserve">na </w:t>
      </w:r>
      <w:r w:rsidRPr="0013779F">
        <w:rPr>
          <w:rFonts w:ascii="Times New Roman" w:eastAsia="Times New Roman" w:hAnsi="Times New Roman" w:cs="Times New Roman"/>
          <w:sz w:val="24"/>
          <w:szCs w:val="24"/>
          <w:lang w:eastAsia="pt-BR"/>
        </w:rPr>
        <w:t>Atenção Primária</w:t>
      </w:r>
      <w:r w:rsidRPr="00BA1F40">
        <w:rPr>
          <w:rFonts w:ascii="Times New Roman" w:eastAsia="Times New Roman" w:hAnsi="Times New Roman" w:cs="Times New Roman"/>
          <w:sz w:val="24"/>
          <w:szCs w:val="24"/>
          <w:lang w:eastAsia="pt-BR"/>
        </w:rPr>
        <w:t xml:space="preserve"> e n</w:t>
      </w:r>
      <w:r w:rsidRPr="0013779F">
        <w:rPr>
          <w:rFonts w:ascii="Times New Roman" w:eastAsia="Times New Roman" w:hAnsi="Times New Roman" w:cs="Times New Roman"/>
          <w:sz w:val="24"/>
          <w:szCs w:val="24"/>
          <w:lang w:eastAsia="pt-BR"/>
        </w:rPr>
        <w:t>o ambiente hospitalar</w:t>
      </w:r>
      <w:r w:rsidRPr="00BA1F40">
        <w:rPr>
          <w:rFonts w:ascii="Times New Roman" w:eastAsia="Times New Roman" w:hAnsi="Times New Roman" w:cs="Times New Roman"/>
          <w:sz w:val="24"/>
          <w:szCs w:val="24"/>
          <w:lang w:eastAsia="pt-BR"/>
        </w:rPr>
        <w:t xml:space="preserve">. </w:t>
      </w:r>
      <w:r w:rsidRPr="0013779F">
        <w:rPr>
          <w:rFonts w:ascii="Times New Roman" w:eastAsia="Times New Roman" w:hAnsi="Times New Roman" w:cs="Times New Roman"/>
          <w:sz w:val="24"/>
          <w:szCs w:val="24"/>
          <w:lang w:eastAsia="pt-BR"/>
        </w:rPr>
        <w:t xml:space="preserve">Entre estes dois </w:t>
      </w:r>
      <w:r w:rsidRPr="00BA1F40">
        <w:rPr>
          <w:rFonts w:ascii="Times New Roman" w:eastAsia="Times New Roman" w:hAnsi="Times New Roman" w:cs="Times New Roman"/>
          <w:sz w:val="24"/>
          <w:szCs w:val="24"/>
          <w:lang w:eastAsia="pt-BR"/>
        </w:rPr>
        <w:t>extremos</w:t>
      </w:r>
      <w:r w:rsidRPr="0013779F">
        <w:rPr>
          <w:rFonts w:ascii="Times New Roman" w:eastAsia="Times New Roman" w:hAnsi="Times New Roman" w:cs="Times New Roman"/>
          <w:sz w:val="24"/>
          <w:szCs w:val="24"/>
          <w:lang w:eastAsia="pt-BR"/>
        </w:rPr>
        <w:t>, a Atenção Ambulatorial Especializada não teve o mesmo tratamento por parte d</w:t>
      </w:r>
      <w:r w:rsidRPr="00BA1F40">
        <w:rPr>
          <w:rFonts w:ascii="Times New Roman" w:eastAsia="Times New Roman" w:hAnsi="Times New Roman" w:cs="Times New Roman"/>
          <w:sz w:val="24"/>
          <w:szCs w:val="24"/>
          <w:lang w:eastAsia="pt-BR"/>
        </w:rPr>
        <w:t xml:space="preserve">os </w:t>
      </w:r>
      <w:r w:rsidRPr="0013779F">
        <w:rPr>
          <w:rFonts w:ascii="Times New Roman" w:eastAsia="Times New Roman" w:hAnsi="Times New Roman" w:cs="Times New Roman"/>
          <w:sz w:val="24"/>
          <w:szCs w:val="24"/>
          <w:lang w:eastAsia="pt-BR"/>
        </w:rPr>
        <w:t>formuladores de políticas públicas de saúde. A</w:t>
      </w:r>
      <w:r w:rsidRPr="00BA1F40">
        <w:rPr>
          <w:rFonts w:ascii="Times New Roman" w:eastAsia="Times New Roman" w:hAnsi="Times New Roman" w:cs="Times New Roman"/>
          <w:sz w:val="24"/>
          <w:szCs w:val="24"/>
          <w:lang w:eastAsia="pt-BR"/>
        </w:rPr>
        <w:t xml:space="preserve"> gestão deste campo da</w:t>
      </w:r>
      <w:r w:rsidRPr="0013779F">
        <w:rPr>
          <w:rFonts w:ascii="Times New Roman" w:eastAsia="Times New Roman" w:hAnsi="Times New Roman" w:cs="Times New Roman"/>
          <w:sz w:val="24"/>
          <w:szCs w:val="24"/>
          <w:lang w:eastAsia="pt-BR"/>
        </w:rPr>
        <w:t xml:space="preserve"> assist</w:t>
      </w:r>
      <w:r w:rsidRPr="00BA1F40">
        <w:rPr>
          <w:rFonts w:ascii="Times New Roman" w:eastAsia="Times New Roman" w:hAnsi="Times New Roman" w:cs="Times New Roman"/>
          <w:sz w:val="24"/>
          <w:szCs w:val="24"/>
          <w:lang w:eastAsia="pt-BR"/>
        </w:rPr>
        <w:t>ência vem sendo historicamente exercida em função d</w:t>
      </w:r>
      <w:r w:rsidRPr="0013779F">
        <w:rPr>
          <w:rFonts w:ascii="Times New Roman" w:eastAsia="Times New Roman" w:hAnsi="Times New Roman" w:cs="Times New Roman"/>
          <w:sz w:val="24"/>
          <w:szCs w:val="24"/>
          <w:lang w:eastAsia="pt-BR"/>
        </w:rPr>
        <w:t xml:space="preserve">a questão da oferta e demanda, sem </w:t>
      </w:r>
      <w:r w:rsidRPr="00BA1F40">
        <w:rPr>
          <w:rFonts w:ascii="Times New Roman" w:eastAsia="Times New Roman" w:hAnsi="Times New Roman" w:cs="Times New Roman"/>
          <w:sz w:val="24"/>
          <w:szCs w:val="24"/>
          <w:lang w:eastAsia="pt-BR"/>
        </w:rPr>
        <w:t xml:space="preserve">considerar as </w:t>
      </w:r>
      <w:r w:rsidRPr="0013779F">
        <w:rPr>
          <w:rFonts w:ascii="Times New Roman" w:eastAsia="Times New Roman" w:hAnsi="Times New Roman" w:cs="Times New Roman"/>
          <w:sz w:val="24"/>
          <w:szCs w:val="24"/>
          <w:lang w:eastAsia="pt-BR"/>
        </w:rPr>
        <w:t xml:space="preserve">especificidades </w:t>
      </w:r>
      <w:r w:rsidRPr="00BA1F40">
        <w:rPr>
          <w:rFonts w:ascii="Times New Roman" w:eastAsia="Times New Roman" w:hAnsi="Times New Roman" w:cs="Times New Roman"/>
          <w:sz w:val="24"/>
          <w:szCs w:val="24"/>
          <w:lang w:eastAsia="pt-BR"/>
        </w:rPr>
        <w:t xml:space="preserve">dos processos e dos </w:t>
      </w:r>
      <w:r w:rsidRPr="0013779F">
        <w:rPr>
          <w:rFonts w:ascii="Times New Roman" w:eastAsia="Times New Roman" w:hAnsi="Times New Roman" w:cs="Times New Roman"/>
          <w:sz w:val="24"/>
          <w:szCs w:val="24"/>
          <w:lang w:eastAsia="pt-BR"/>
        </w:rPr>
        <w:t>modo</w:t>
      </w:r>
      <w:r w:rsidRPr="00BA1F40">
        <w:rPr>
          <w:rFonts w:ascii="Times New Roman" w:eastAsia="Times New Roman" w:hAnsi="Times New Roman" w:cs="Times New Roman"/>
          <w:sz w:val="24"/>
          <w:szCs w:val="24"/>
          <w:lang w:eastAsia="pt-BR"/>
        </w:rPr>
        <w:t>s</w:t>
      </w:r>
      <w:r w:rsidRPr="0013779F">
        <w:rPr>
          <w:rFonts w:ascii="Times New Roman" w:eastAsia="Times New Roman" w:hAnsi="Times New Roman" w:cs="Times New Roman"/>
          <w:sz w:val="24"/>
          <w:szCs w:val="24"/>
          <w:lang w:eastAsia="pt-BR"/>
        </w:rPr>
        <w:t xml:space="preserve"> de produção do cuidado nos serviços especializados</w:t>
      </w:r>
      <w:r w:rsidRPr="00BA1F40">
        <w:rPr>
          <w:rFonts w:ascii="Times New Roman" w:eastAsia="Times New Roman" w:hAnsi="Times New Roman" w:cs="Times New Roman"/>
          <w:sz w:val="24"/>
          <w:szCs w:val="24"/>
          <w:lang w:eastAsia="pt-BR"/>
        </w:rPr>
        <w:t>, e menos ainda a s</w:t>
      </w:r>
      <w:r w:rsidRPr="0013779F">
        <w:rPr>
          <w:rFonts w:ascii="Times New Roman" w:eastAsia="Times New Roman" w:hAnsi="Times New Roman" w:cs="Times New Roman"/>
          <w:sz w:val="24"/>
          <w:szCs w:val="24"/>
          <w:lang w:eastAsia="pt-BR"/>
        </w:rPr>
        <w:t xml:space="preserve">ua interação com outros </w:t>
      </w:r>
      <w:r w:rsidRPr="00BA1F40">
        <w:rPr>
          <w:rFonts w:ascii="Times New Roman" w:eastAsia="Times New Roman" w:hAnsi="Times New Roman" w:cs="Times New Roman"/>
          <w:sz w:val="24"/>
          <w:szCs w:val="24"/>
          <w:lang w:eastAsia="pt-BR"/>
        </w:rPr>
        <w:t xml:space="preserve">serviços e processos da assistência </w:t>
      </w:r>
      <w:r w:rsidR="000B7DCA" w:rsidRPr="00BA1F40">
        <w:rPr>
          <w:rFonts w:ascii="Times New Roman" w:eastAsia="Times New Roman" w:hAnsi="Times New Roman" w:cs="Times New Roman"/>
          <w:sz w:val="24"/>
          <w:szCs w:val="24"/>
          <w:lang w:eastAsia="pt-BR"/>
        </w:rPr>
        <w:t>(ROCHA</w:t>
      </w:r>
      <w:r w:rsidRPr="00BA1F40">
        <w:rPr>
          <w:rFonts w:ascii="Times New Roman" w:eastAsia="Times New Roman" w:hAnsi="Times New Roman" w:cs="Times New Roman"/>
          <w:sz w:val="24"/>
          <w:szCs w:val="24"/>
          <w:lang w:eastAsia="pt-BR"/>
        </w:rPr>
        <w:t>, DC. 2014)</w:t>
      </w:r>
      <w:r w:rsidR="006954C3">
        <w:rPr>
          <w:rFonts w:ascii="Times New Roman" w:eastAsia="Times New Roman" w:hAnsi="Times New Roman" w:cs="Times New Roman"/>
          <w:sz w:val="24"/>
          <w:szCs w:val="24"/>
          <w:lang w:eastAsia="pt-BR"/>
        </w:rPr>
        <w:t>.</w:t>
      </w:r>
      <w:r w:rsidR="00270D8C">
        <w:rPr>
          <w:rFonts w:ascii="Times New Roman" w:eastAsia="Times New Roman" w:hAnsi="Times New Roman" w:cs="Times New Roman"/>
          <w:sz w:val="24"/>
          <w:szCs w:val="24"/>
          <w:lang w:eastAsia="pt-BR"/>
        </w:rPr>
        <w:t xml:space="preserve"> </w:t>
      </w:r>
    </w:p>
    <w:p w14:paraId="3E464EE2" w14:textId="5F7F5705" w:rsidR="00270D8C" w:rsidRDefault="00BA1F40" w:rsidP="00270D8C">
      <w:pPr>
        <w:spacing w:after="300" w:line="360" w:lineRule="auto"/>
        <w:jc w:val="both"/>
        <w:rPr>
          <w:rFonts w:ascii="Times New Roman" w:hAnsi="Times New Roman" w:cs="Times New Roman"/>
          <w:sz w:val="24"/>
          <w:szCs w:val="24"/>
        </w:rPr>
      </w:pPr>
      <w:r w:rsidRPr="00270D8C">
        <w:rPr>
          <w:rFonts w:ascii="Times New Roman" w:hAnsi="Times New Roman" w:cs="Times New Roman"/>
          <w:sz w:val="24"/>
          <w:szCs w:val="24"/>
        </w:rPr>
        <w:t>Os serviços de saúde especializados, quando não realizados, representam uma chance perdida de ofertar assistência a outro usuário que necessita de atenção à sua saúde, e também perda de recursos humanos, administrativos, financeiros e sociais que foram mobilizados para a realização do serviço (OLÍMPIO et al. 2016</w:t>
      </w:r>
      <w:r w:rsidR="00963CBF">
        <w:rPr>
          <w:rFonts w:ascii="Times New Roman" w:hAnsi="Times New Roman" w:cs="Times New Roman"/>
          <w:sz w:val="24"/>
          <w:szCs w:val="24"/>
        </w:rPr>
        <w:t>)</w:t>
      </w:r>
      <w:r w:rsidRPr="00270D8C">
        <w:rPr>
          <w:rFonts w:ascii="Times New Roman" w:hAnsi="Times New Roman" w:cs="Times New Roman"/>
          <w:sz w:val="24"/>
          <w:szCs w:val="24"/>
        </w:rPr>
        <w:t>.</w:t>
      </w:r>
    </w:p>
    <w:p w14:paraId="470527D9" w14:textId="77777777" w:rsidR="003A4158" w:rsidRDefault="006954C3" w:rsidP="003A4158">
      <w:pPr>
        <w:spacing w:after="300" w:line="360" w:lineRule="auto"/>
        <w:jc w:val="both"/>
        <w:rPr>
          <w:rFonts w:ascii="Times New Roman" w:hAnsi="Times New Roman" w:cs="Times New Roman"/>
          <w:sz w:val="24"/>
          <w:szCs w:val="24"/>
          <w:shd w:val="clear" w:color="auto" w:fill="FFFFFF"/>
        </w:rPr>
      </w:pPr>
      <w:r w:rsidRPr="00942983">
        <w:rPr>
          <w:rFonts w:ascii="Times New Roman" w:hAnsi="Times New Roman" w:cs="Times New Roman"/>
          <w:sz w:val="24"/>
          <w:szCs w:val="24"/>
          <w:shd w:val="clear" w:color="auto" w:fill="FFFFFF"/>
        </w:rPr>
        <w:t xml:space="preserve">Segundo informações do DATASUS, em 2019, foram realizadas pelo SUS cerca de 8,8 milhões de cirurgias eletivas em todo o Brasil. E embora a maioria das cirurgias seja segura, uma proporção significativa dos pacientes desenvolve complicações sérias, que resultam na perda da qualidade de vida, incapacidades e elevadas taxas de mortalidade. Com o aumento da expectativa de vida e do acesso cada vez maior a tratamentos cirúrgicos, a prevenção de tais desfechos se faz essencial. É fundamental que o paciente chegue à sala de cirurgia o mais bem preparado possível. </w:t>
      </w:r>
    </w:p>
    <w:p w14:paraId="7CBF5F5F" w14:textId="0D85E1D7" w:rsidR="006954C3" w:rsidRPr="00942983" w:rsidRDefault="003A4158" w:rsidP="003A4158">
      <w:pPr>
        <w:spacing w:after="3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w:t>
      </w:r>
      <w:r w:rsidR="006954C3" w:rsidRPr="00942983">
        <w:rPr>
          <w:rFonts w:ascii="Times New Roman" w:hAnsi="Times New Roman" w:cs="Times New Roman"/>
          <w:sz w:val="24"/>
          <w:szCs w:val="24"/>
          <w:shd w:val="clear" w:color="auto" w:fill="FFFFFF"/>
        </w:rPr>
        <w:t>cancelamento cirúrgico, por sua vez, é definido como a suspensão de procedimentos previamente programados, e sua mensuração vem ganhando relevância na gestão dos serviços de saúde em virtude de seu potencial para o direcionamento de recursos aos procedimentos que comumente são dispendiosos, bem como para diminuir a ociosidade da capacidade instalada das instituições públicas e privadas por meio da alocação racional de agendamentos de cirurgias (</w:t>
      </w:r>
      <w:r w:rsidR="006954C3" w:rsidRPr="00963CBF">
        <w:rPr>
          <w:rFonts w:ascii="Times New Roman" w:hAnsi="Times New Roman" w:cs="Times New Roman"/>
          <w:sz w:val="24"/>
          <w:szCs w:val="24"/>
          <w:shd w:val="clear" w:color="auto" w:fill="FFFFFF"/>
        </w:rPr>
        <w:t>PINHEIRO</w:t>
      </w:r>
      <w:r w:rsidR="000B7DCA" w:rsidRPr="00963CBF">
        <w:rPr>
          <w:rFonts w:ascii="Times New Roman" w:hAnsi="Times New Roman" w:cs="Times New Roman"/>
          <w:sz w:val="24"/>
          <w:szCs w:val="24"/>
          <w:shd w:val="clear" w:color="auto" w:fill="FFFFFF"/>
        </w:rPr>
        <w:t xml:space="preserve"> et al</w:t>
      </w:r>
      <w:r w:rsidR="006954C3" w:rsidRPr="00963CBF">
        <w:rPr>
          <w:rFonts w:ascii="Times New Roman" w:hAnsi="Times New Roman" w:cs="Times New Roman"/>
          <w:sz w:val="24"/>
          <w:szCs w:val="24"/>
          <w:shd w:val="clear" w:color="auto" w:fill="FFFFFF"/>
        </w:rPr>
        <w:t xml:space="preserve">, </w:t>
      </w:r>
      <w:r w:rsidR="006954C3" w:rsidRPr="00942983">
        <w:rPr>
          <w:rFonts w:ascii="Times New Roman" w:hAnsi="Times New Roman" w:cs="Times New Roman"/>
          <w:sz w:val="24"/>
          <w:szCs w:val="24"/>
          <w:shd w:val="clear" w:color="auto" w:fill="FFFFFF"/>
        </w:rPr>
        <w:t>2017).</w:t>
      </w:r>
    </w:p>
    <w:p w14:paraId="54BABD64" w14:textId="4F45DA74" w:rsidR="006954C3" w:rsidRPr="00942983" w:rsidRDefault="006954C3" w:rsidP="006954C3">
      <w:pPr>
        <w:spacing w:after="0" w:line="360" w:lineRule="auto"/>
        <w:jc w:val="both"/>
        <w:rPr>
          <w:rFonts w:ascii="Times New Roman" w:hAnsi="Times New Roman" w:cs="Times New Roman"/>
          <w:sz w:val="24"/>
          <w:szCs w:val="24"/>
          <w:shd w:val="clear" w:color="auto" w:fill="FFFFFF"/>
        </w:rPr>
      </w:pPr>
      <w:r w:rsidRPr="00942983">
        <w:rPr>
          <w:rFonts w:ascii="Times New Roman" w:hAnsi="Times New Roman" w:cs="Times New Roman"/>
          <w:sz w:val="24"/>
          <w:szCs w:val="24"/>
          <w:shd w:val="clear" w:color="auto" w:fill="FFFFFF"/>
        </w:rPr>
        <w:t xml:space="preserve">As razões de cancelamento de cirurgias podem ser classificadas em três grandes categorias: relacionadas ao paciente (não comparecimento, condição clínica desfavorável à cirurgia ou falta de jejum); relacionadas ao planejamento cirúrgico (qualquer aspecto de organização/gestão do </w:t>
      </w:r>
      <w:r w:rsidRPr="00942983">
        <w:rPr>
          <w:rFonts w:ascii="Times New Roman" w:hAnsi="Times New Roman" w:cs="Times New Roman"/>
          <w:sz w:val="24"/>
          <w:szCs w:val="24"/>
          <w:shd w:val="clear" w:color="auto" w:fill="FFFFFF"/>
        </w:rPr>
        <w:lastRenderedPageBreak/>
        <w:t>procedimento, como: prioridade de emergência; inversão da ordem cirúrgica; erro na programação cirúrgica; falta de vaga em Unidade de Terapia Intensiva (UTI) para o pós-operatório; falta de exames e/ou documentos; falta de horário e falta de equipamentos); e re</w:t>
      </w:r>
      <w:r w:rsidR="006804FC">
        <w:rPr>
          <w:rFonts w:ascii="Times New Roman" w:hAnsi="Times New Roman" w:cs="Times New Roman"/>
          <w:sz w:val="24"/>
          <w:szCs w:val="24"/>
          <w:shd w:val="clear" w:color="auto" w:fill="FFFFFF"/>
        </w:rPr>
        <w:t>lacionas</w:t>
      </w:r>
      <w:r w:rsidRPr="00942983">
        <w:rPr>
          <w:rFonts w:ascii="Times New Roman" w:hAnsi="Times New Roman" w:cs="Times New Roman"/>
          <w:sz w:val="24"/>
          <w:szCs w:val="24"/>
          <w:shd w:val="clear" w:color="auto" w:fill="FFFFFF"/>
        </w:rPr>
        <w:t xml:space="preserve"> aos recursos humanos (mudança de conduta médica, falta de profissional médico anestesiologista, cancelamento pelo cirurgião responsável e falta de preparo pré-operatório pela equipe cirúrgica) (PERROCA</w:t>
      </w:r>
      <w:r>
        <w:rPr>
          <w:rFonts w:ascii="Times New Roman" w:hAnsi="Times New Roman" w:cs="Times New Roman"/>
          <w:sz w:val="24"/>
          <w:szCs w:val="24"/>
          <w:shd w:val="clear" w:color="auto" w:fill="FFFFFF"/>
        </w:rPr>
        <w:t xml:space="preserve"> et al.</w:t>
      </w:r>
      <w:r w:rsidRPr="00942983">
        <w:rPr>
          <w:rFonts w:ascii="Times New Roman" w:hAnsi="Times New Roman" w:cs="Times New Roman"/>
          <w:sz w:val="24"/>
          <w:szCs w:val="24"/>
          <w:shd w:val="clear" w:color="auto" w:fill="FFFFFF"/>
        </w:rPr>
        <w:t xml:space="preserve">, 2007). </w:t>
      </w:r>
    </w:p>
    <w:p w14:paraId="1B00852A" w14:textId="77777777" w:rsidR="006954C3" w:rsidRPr="00942983" w:rsidRDefault="006954C3" w:rsidP="006954C3">
      <w:pPr>
        <w:spacing w:after="0" w:line="360" w:lineRule="auto"/>
        <w:jc w:val="both"/>
        <w:rPr>
          <w:rFonts w:ascii="Times New Roman" w:hAnsi="Times New Roman" w:cs="Times New Roman"/>
          <w:sz w:val="24"/>
          <w:szCs w:val="24"/>
          <w:shd w:val="clear" w:color="auto" w:fill="FFFFFF"/>
        </w:rPr>
      </w:pPr>
      <w:r w:rsidRPr="00942983">
        <w:rPr>
          <w:rFonts w:ascii="Times New Roman" w:hAnsi="Times New Roman" w:cs="Times New Roman"/>
          <w:sz w:val="24"/>
          <w:szCs w:val="24"/>
          <w:shd w:val="clear" w:color="auto" w:fill="FFFFFF"/>
        </w:rPr>
        <w:t xml:space="preserve">Assim como as causas de complicações pós operatórias, a maior parte dos fatores causadores de cancelamentos de cirurgias pode ser prevista e evitada, e o seu manejo administrativo se reflete na qualidade da assistência e da saúde dos pacientes, assim como nos indicadores de saúde financeira das instituições. </w:t>
      </w:r>
    </w:p>
    <w:p w14:paraId="7E015BF2" w14:textId="77777777" w:rsidR="006954C3" w:rsidRDefault="006954C3" w:rsidP="0069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Desta forma, o agendamento das consultas de risco cirúrgico deverá ser eficiente, preciso, e organizado de maneira que contemple as particularidades desta avaliação (BITENCOURT et al, 2020). O encaminhamento de pacientes à cardiologia apenas após a realização dos exames complementares evita retornos desnecessários, assim como a comunicação ágil e clara entre as equipes de marcação de consultas, avaliação de risco e os cirurgiões.</w:t>
      </w:r>
    </w:p>
    <w:p w14:paraId="15313BE4" w14:textId="3F8F3B18" w:rsidR="006954C3" w:rsidRDefault="006954C3" w:rsidP="0069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Foi considerada a influência deste agendamento não somente sobre a assistência ao indivíduo a ser operado, mas também sobre a necessidade de acesso dos demais pacientes às consultas com os especialistas envolvidos na avaliação do risco cirúrgico e sobre a própria gerência de operações da recepção, do laboratório, e até do centro cirúrgico, justificando a importância das intervenções propostas</w:t>
      </w:r>
      <w:r w:rsidR="006804FC">
        <w:rPr>
          <w:rFonts w:ascii="Times New Roman" w:hAnsi="Times New Roman" w:cs="Times New Roman"/>
          <w:sz w:val="24"/>
          <w:szCs w:val="24"/>
        </w:rPr>
        <w:t xml:space="preserve"> neste trabalho</w:t>
      </w:r>
      <w:r>
        <w:rPr>
          <w:rFonts w:ascii="Times New Roman" w:hAnsi="Times New Roman" w:cs="Times New Roman"/>
          <w:sz w:val="24"/>
          <w:szCs w:val="24"/>
        </w:rPr>
        <w:t xml:space="preserve"> pela dimensão do impacto positivo que delas podemos esperar, ao longo de toda a cadeia produtiva da assistência hospitalar.</w:t>
      </w:r>
    </w:p>
    <w:p w14:paraId="74DAE2D4" w14:textId="0C3CDA6D" w:rsidR="005B23F8" w:rsidRDefault="005B23F8" w:rsidP="006954C3">
      <w:pPr>
        <w:spacing w:after="0" w:line="360" w:lineRule="auto"/>
        <w:jc w:val="both"/>
        <w:rPr>
          <w:rFonts w:ascii="Times New Roman" w:hAnsi="Times New Roman" w:cs="Times New Roman"/>
          <w:sz w:val="24"/>
          <w:szCs w:val="24"/>
        </w:rPr>
      </w:pPr>
    </w:p>
    <w:p w14:paraId="1594415F" w14:textId="739C8EB5" w:rsidR="005B23F8" w:rsidRDefault="005B23F8" w:rsidP="006954C3">
      <w:pPr>
        <w:spacing w:after="0" w:line="360" w:lineRule="auto"/>
        <w:jc w:val="both"/>
        <w:rPr>
          <w:rFonts w:ascii="Times New Roman" w:hAnsi="Times New Roman" w:cs="Times New Roman"/>
          <w:sz w:val="24"/>
          <w:szCs w:val="24"/>
        </w:rPr>
      </w:pPr>
    </w:p>
    <w:p w14:paraId="24285652" w14:textId="77777777" w:rsidR="006954C3" w:rsidRDefault="006954C3" w:rsidP="006954C3">
      <w:pPr>
        <w:spacing w:after="0" w:line="360" w:lineRule="auto"/>
        <w:jc w:val="both"/>
        <w:rPr>
          <w:rFonts w:ascii="Times New Roman" w:hAnsi="Times New Roman" w:cs="Times New Roman"/>
          <w:b/>
          <w:bCs/>
          <w:color w:val="383838"/>
          <w:sz w:val="24"/>
          <w:szCs w:val="24"/>
          <w:shd w:val="clear" w:color="auto" w:fill="FFFFFF"/>
        </w:rPr>
      </w:pPr>
    </w:p>
    <w:p w14:paraId="7E556C33" w14:textId="77777777" w:rsidR="006954C3" w:rsidRDefault="006954C3" w:rsidP="00190B43">
      <w:pPr>
        <w:spacing w:after="0" w:line="360" w:lineRule="auto"/>
        <w:jc w:val="center"/>
        <w:rPr>
          <w:rFonts w:ascii="Times New Roman" w:hAnsi="Times New Roman" w:cs="Times New Roman"/>
          <w:b/>
          <w:bCs/>
          <w:color w:val="383838"/>
          <w:sz w:val="24"/>
          <w:szCs w:val="24"/>
          <w:shd w:val="clear" w:color="auto" w:fill="FFFFFF"/>
        </w:rPr>
      </w:pPr>
    </w:p>
    <w:p w14:paraId="56080C1D" w14:textId="77777777" w:rsidR="006954C3" w:rsidRDefault="006954C3" w:rsidP="00190B43">
      <w:pPr>
        <w:spacing w:after="0" w:line="360" w:lineRule="auto"/>
        <w:jc w:val="center"/>
        <w:rPr>
          <w:rFonts w:ascii="Times New Roman" w:hAnsi="Times New Roman" w:cs="Times New Roman"/>
          <w:b/>
          <w:bCs/>
          <w:color w:val="383838"/>
          <w:sz w:val="24"/>
          <w:szCs w:val="24"/>
          <w:shd w:val="clear" w:color="auto" w:fill="FFFFFF"/>
        </w:rPr>
      </w:pPr>
    </w:p>
    <w:p w14:paraId="6FC5A11A" w14:textId="77777777" w:rsidR="006954C3" w:rsidRDefault="006954C3" w:rsidP="00190B43">
      <w:pPr>
        <w:spacing w:after="0" w:line="360" w:lineRule="auto"/>
        <w:jc w:val="center"/>
        <w:rPr>
          <w:rFonts w:ascii="Times New Roman" w:hAnsi="Times New Roman" w:cs="Times New Roman"/>
          <w:b/>
          <w:bCs/>
          <w:color w:val="383838"/>
          <w:sz w:val="24"/>
          <w:szCs w:val="24"/>
          <w:shd w:val="clear" w:color="auto" w:fill="FFFFFF"/>
        </w:rPr>
      </w:pPr>
    </w:p>
    <w:p w14:paraId="3C26E26D" w14:textId="77777777" w:rsidR="006954C3" w:rsidRDefault="006954C3" w:rsidP="00190B43">
      <w:pPr>
        <w:spacing w:after="0" w:line="360" w:lineRule="auto"/>
        <w:jc w:val="center"/>
        <w:rPr>
          <w:rFonts w:ascii="Times New Roman" w:hAnsi="Times New Roman" w:cs="Times New Roman"/>
          <w:b/>
          <w:bCs/>
          <w:color w:val="383838"/>
          <w:sz w:val="24"/>
          <w:szCs w:val="24"/>
          <w:shd w:val="clear" w:color="auto" w:fill="FFFFFF"/>
        </w:rPr>
      </w:pPr>
    </w:p>
    <w:p w14:paraId="58C52BD4" w14:textId="4F0381A4" w:rsidR="006954C3" w:rsidRDefault="006954C3" w:rsidP="00190B43">
      <w:pPr>
        <w:spacing w:after="0" w:line="360" w:lineRule="auto"/>
        <w:jc w:val="center"/>
        <w:rPr>
          <w:rFonts w:ascii="Times New Roman" w:hAnsi="Times New Roman" w:cs="Times New Roman"/>
          <w:b/>
          <w:bCs/>
          <w:color w:val="383838"/>
          <w:sz w:val="24"/>
          <w:szCs w:val="24"/>
          <w:shd w:val="clear" w:color="auto" w:fill="FFFFFF"/>
        </w:rPr>
      </w:pPr>
    </w:p>
    <w:p w14:paraId="54916311" w14:textId="689271FE" w:rsidR="00F545D9" w:rsidRDefault="00F545D9" w:rsidP="00190B43">
      <w:pPr>
        <w:spacing w:after="0" w:line="360" w:lineRule="auto"/>
        <w:jc w:val="center"/>
        <w:rPr>
          <w:rFonts w:ascii="Times New Roman" w:hAnsi="Times New Roman" w:cs="Times New Roman"/>
          <w:b/>
          <w:bCs/>
          <w:color w:val="383838"/>
          <w:sz w:val="24"/>
          <w:szCs w:val="24"/>
          <w:shd w:val="clear" w:color="auto" w:fill="FFFFFF"/>
        </w:rPr>
      </w:pPr>
    </w:p>
    <w:p w14:paraId="552C0FEA" w14:textId="166B5A67" w:rsidR="00F545D9" w:rsidRDefault="00F545D9" w:rsidP="00190B43">
      <w:pPr>
        <w:spacing w:after="0" w:line="360" w:lineRule="auto"/>
        <w:jc w:val="center"/>
        <w:rPr>
          <w:rFonts w:ascii="Times New Roman" w:hAnsi="Times New Roman" w:cs="Times New Roman"/>
          <w:b/>
          <w:bCs/>
          <w:color w:val="383838"/>
          <w:sz w:val="24"/>
          <w:szCs w:val="24"/>
          <w:shd w:val="clear" w:color="auto" w:fill="FFFFFF"/>
        </w:rPr>
      </w:pPr>
    </w:p>
    <w:p w14:paraId="2F77E574" w14:textId="77777777" w:rsidR="00F545D9" w:rsidRDefault="00F545D9" w:rsidP="00190B43">
      <w:pPr>
        <w:spacing w:after="0" w:line="360" w:lineRule="auto"/>
        <w:jc w:val="center"/>
        <w:rPr>
          <w:rFonts w:ascii="Times New Roman" w:hAnsi="Times New Roman" w:cs="Times New Roman"/>
          <w:b/>
          <w:bCs/>
          <w:color w:val="383838"/>
          <w:sz w:val="24"/>
          <w:szCs w:val="24"/>
          <w:shd w:val="clear" w:color="auto" w:fill="FFFFFF"/>
        </w:rPr>
      </w:pPr>
    </w:p>
    <w:p w14:paraId="76CE7967" w14:textId="77777777" w:rsidR="006954C3" w:rsidRDefault="006954C3" w:rsidP="00190B43">
      <w:pPr>
        <w:spacing w:after="0" w:line="360" w:lineRule="auto"/>
        <w:jc w:val="center"/>
        <w:rPr>
          <w:rFonts w:ascii="Times New Roman" w:hAnsi="Times New Roman" w:cs="Times New Roman"/>
          <w:b/>
          <w:bCs/>
          <w:color w:val="383838"/>
          <w:sz w:val="24"/>
          <w:szCs w:val="24"/>
          <w:shd w:val="clear" w:color="auto" w:fill="FFFFFF"/>
        </w:rPr>
      </w:pPr>
    </w:p>
    <w:p w14:paraId="2A14A8B7" w14:textId="77777777" w:rsidR="006954C3" w:rsidRDefault="006954C3" w:rsidP="00190B43">
      <w:pPr>
        <w:spacing w:after="0" w:line="360" w:lineRule="auto"/>
        <w:jc w:val="center"/>
        <w:rPr>
          <w:rFonts w:ascii="Times New Roman" w:hAnsi="Times New Roman" w:cs="Times New Roman"/>
          <w:b/>
          <w:bCs/>
          <w:color w:val="383838"/>
          <w:sz w:val="24"/>
          <w:szCs w:val="24"/>
          <w:shd w:val="clear" w:color="auto" w:fill="FFFFFF"/>
        </w:rPr>
      </w:pPr>
    </w:p>
    <w:p w14:paraId="0384C171" w14:textId="4B3F20B9" w:rsidR="008C3E66" w:rsidRDefault="008C3E66" w:rsidP="00190B43">
      <w:pPr>
        <w:spacing w:after="0" w:line="360" w:lineRule="auto"/>
        <w:jc w:val="center"/>
        <w:rPr>
          <w:rFonts w:ascii="Times New Roman" w:hAnsi="Times New Roman" w:cs="Times New Roman"/>
          <w:b/>
          <w:bCs/>
          <w:color w:val="383838"/>
          <w:sz w:val="24"/>
          <w:szCs w:val="24"/>
          <w:shd w:val="clear" w:color="auto" w:fill="FFFFFF"/>
        </w:rPr>
      </w:pPr>
      <w:r>
        <w:rPr>
          <w:rFonts w:ascii="Times New Roman" w:hAnsi="Times New Roman" w:cs="Times New Roman"/>
          <w:b/>
          <w:bCs/>
          <w:color w:val="383838"/>
          <w:sz w:val="24"/>
          <w:szCs w:val="24"/>
          <w:shd w:val="clear" w:color="auto" w:fill="FFFFFF"/>
        </w:rPr>
        <w:lastRenderedPageBreak/>
        <w:t xml:space="preserve">O PROJETO DE INTERVENÇÃO </w:t>
      </w:r>
    </w:p>
    <w:p w14:paraId="0058E7C3" w14:textId="7E905E76" w:rsidR="00190B43" w:rsidRPr="006E1D4A" w:rsidRDefault="008C3E66" w:rsidP="00190B43">
      <w:pPr>
        <w:spacing w:after="0" w:line="360" w:lineRule="auto"/>
        <w:jc w:val="center"/>
        <w:rPr>
          <w:rFonts w:ascii="Times New Roman" w:hAnsi="Times New Roman" w:cs="Times New Roman"/>
          <w:b/>
          <w:bCs/>
          <w:sz w:val="24"/>
          <w:szCs w:val="24"/>
        </w:rPr>
      </w:pPr>
      <w:r>
        <w:rPr>
          <w:rFonts w:ascii="Times New Roman" w:hAnsi="Times New Roman" w:cs="Times New Roman"/>
          <w:b/>
          <w:bCs/>
          <w:color w:val="383838"/>
          <w:sz w:val="24"/>
          <w:szCs w:val="24"/>
          <w:shd w:val="clear" w:color="auto" w:fill="FFFFFF"/>
        </w:rPr>
        <w:t>D</w:t>
      </w:r>
      <w:r w:rsidR="00190B43" w:rsidRPr="006E1D4A">
        <w:rPr>
          <w:rFonts w:ascii="Times New Roman" w:hAnsi="Times New Roman" w:cs="Times New Roman"/>
          <w:b/>
          <w:bCs/>
          <w:color w:val="383838"/>
          <w:sz w:val="24"/>
          <w:szCs w:val="24"/>
          <w:shd w:val="clear" w:color="auto" w:fill="FFFFFF"/>
        </w:rPr>
        <w:t>ESCRIÇÃO DA SITUAÇÃO PROBLEMA</w:t>
      </w:r>
    </w:p>
    <w:p w14:paraId="6DBFDD15" w14:textId="77777777" w:rsidR="00190B43" w:rsidRDefault="00190B43" w:rsidP="00190B43">
      <w:pPr>
        <w:spacing w:after="0" w:line="240" w:lineRule="auto"/>
        <w:jc w:val="center"/>
        <w:rPr>
          <w:rFonts w:ascii="Times New Roman" w:hAnsi="Times New Roman" w:cs="Times New Roman"/>
          <w:b/>
          <w:bCs/>
          <w:sz w:val="24"/>
          <w:szCs w:val="24"/>
        </w:rPr>
      </w:pPr>
    </w:p>
    <w:p w14:paraId="74916623" w14:textId="77777777" w:rsidR="00190B43" w:rsidRDefault="00190B43" w:rsidP="00190B43">
      <w:pPr>
        <w:spacing w:after="0" w:line="360" w:lineRule="auto"/>
        <w:jc w:val="both"/>
        <w:rPr>
          <w:rFonts w:ascii="Times New Roman" w:hAnsi="Times New Roman" w:cs="Times New Roman"/>
          <w:sz w:val="24"/>
          <w:szCs w:val="24"/>
        </w:rPr>
      </w:pPr>
      <w:r w:rsidRPr="00C522F3">
        <w:rPr>
          <w:rFonts w:ascii="Times New Roman" w:hAnsi="Times New Roman" w:cs="Times New Roman"/>
          <w:sz w:val="24"/>
          <w:szCs w:val="24"/>
        </w:rPr>
        <w:t xml:space="preserve">Diante do exposto, a agenda de riscos cirúrgicos desorganizada foi selecionada como o problema a ser enfrentado. </w:t>
      </w:r>
    </w:p>
    <w:p w14:paraId="09085084" w14:textId="77777777" w:rsidR="00190B43" w:rsidRDefault="00190B43" w:rsidP="00190B43">
      <w:pPr>
        <w:spacing w:after="0" w:line="360" w:lineRule="auto"/>
        <w:jc w:val="both"/>
        <w:rPr>
          <w:rFonts w:ascii="Times New Roman" w:hAnsi="Times New Roman" w:cs="Times New Roman"/>
          <w:sz w:val="24"/>
          <w:szCs w:val="24"/>
        </w:rPr>
      </w:pPr>
      <w:r w:rsidRPr="00C522F3">
        <w:rPr>
          <w:rFonts w:ascii="Times New Roman" w:hAnsi="Times New Roman" w:cs="Times New Roman"/>
          <w:sz w:val="24"/>
          <w:szCs w:val="24"/>
        </w:rPr>
        <w:t xml:space="preserve">Analisando os nomes dos pacientes agendados com a finalidade de avaliação pré-operatória de risco cirúrgico no sistema informatizado de marcação de consultas do </w:t>
      </w:r>
      <w:proofErr w:type="spellStart"/>
      <w:r w:rsidRPr="00C522F3">
        <w:rPr>
          <w:rFonts w:ascii="Times New Roman" w:hAnsi="Times New Roman" w:cs="Times New Roman"/>
          <w:sz w:val="24"/>
          <w:szCs w:val="24"/>
        </w:rPr>
        <w:t>HNBra</w:t>
      </w:r>
      <w:proofErr w:type="spellEnd"/>
      <w:r>
        <w:rPr>
          <w:rFonts w:ascii="Times New Roman" w:hAnsi="Times New Roman" w:cs="Times New Roman"/>
          <w:sz w:val="24"/>
          <w:szCs w:val="24"/>
        </w:rPr>
        <w:t>,</w:t>
      </w:r>
      <w:r w:rsidRPr="00C522F3">
        <w:rPr>
          <w:rFonts w:ascii="Times New Roman" w:hAnsi="Times New Roman" w:cs="Times New Roman"/>
          <w:sz w:val="24"/>
          <w:szCs w:val="24"/>
        </w:rPr>
        <w:t xml:space="preserve"> verificou-se que 70,3% dos pacientes marcados precisaram retornar ao ambulatório </w:t>
      </w:r>
      <w:r>
        <w:rPr>
          <w:rFonts w:ascii="Times New Roman" w:hAnsi="Times New Roman" w:cs="Times New Roman"/>
          <w:sz w:val="24"/>
          <w:szCs w:val="24"/>
        </w:rPr>
        <w:t xml:space="preserve">para concluir a avaliação em consultas subsequentes, por não terem exames complementares consigo por oportunidade da visita ao especialista. </w:t>
      </w:r>
    </w:p>
    <w:p w14:paraId="1F059EEA" w14:textId="77777777" w:rsidR="00190B43" w:rsidRDefault="00190B43" w:rsidP="00190B43">
      <w:pPr>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construção do indicador para acompanhamento das medidas de intervenção considerou a necessidade de acesso aos dados dos atendimentos realizados pela clínica de cardiologia para seu cálculo preciso, sendo definido como: </w:t>
      </w:r>
    </w:p>
    <w:p w14:paraId="35AE2B02" w14:textId="77777777" w:rsidR="00190B43" w:rsidRDefault="00190B43" w:rsidP="00190B43">
      <w:pPr>
        <w:snapToGrid w:val="0"/>
        <w:spacing w:after="0" w:line="360" w:lineRule="auto"/>
        <w:jc w:val="both"/>
        <w:rPr>
          <w:rFonts w:ascii="Times New Roman" w:hAnsi="Times New Roman" w:cs="Times New Roman"/>
          <w:sz w:val="24"/>
          <w:szCs w:val="24"/>
        </w:rPr>
      </w:pPr>
    </w:p>
    <w:p w14:paraId="75B4C7CF" w14:textId="77777777" w:rsidR="00190B43" w:rsidRPr="002C1007" w:rsidRDefault="00190B43" w:rsidP="00190B43">
      <w:pPr>
        <w:snapToGrid w:val="0"/>
        <w:spacing w:after="0" w:line="240" w:lineRule="auto"/>
        <w:jc w:val="center"/>
        <w:rPr>
          <w:b/>
          <w:bCs/>
          <w:u w:val="single"/>
        </w:rPr>
      </w:pPr>
      <w:r w:rsidRPr="002C1007">
        <w:rPr>
          <w:b/>
          <w:bCs/>
          <w:u w:val="single"/>
        </w:rPr>
        <w:t>Número de Pacientes Atendidos para risco cirúrgico</w:t>
      </w:r>
    </w:p>
    <w:p w14:paraId="33625978" w14:textId="77777777" w:rsidR="00190B43" w:rsidRDefault="00190B43" w:rsidP="00190B43">
      <w:pPr>
        <w:spacing w:after="0" w:line="360" w:lineRule="auto"/>
        <w:jc w:val="center"/>
        <w:rPr>
          <w:b/>
          <w:bCs/>
        </w:rPr>
      </w:pPr>
      <w:r w:rsidRPr="002C1007">
        <w:rPr>
          <w:b/>
          <w:bCs/>
        </w:rPr>
        <w:t>N° de pacientes atendidos que retornaram</w:t>
      </w:r>
    </w:p>
    <w:p w14:paraId="5F0F2171" w14:textId="77777777" w:rsidR="00190B43" w:rsidRDefault="00190B43" w:rsidP="00190B43">
      <w:pPr>
        <w:spacing w:after="0" w:line="360" w:lineRule="auto"/>
        <w:jc w:val="center"/>
        <w:rPr>
          <w:b/>
          <w:bCs/>
        </w:rPr>
      </w:pPr>
    </w:p>
    <w:p w14:paraId="6282C583" w14:textId="77777777" w:rsidR="00190B43" w:rsidRPr="002A0FAB" w:rsidRDefault="00190B43" w:rsidP="00190B43">
      <w:pPr>
        <w:snapToGrid w:val="0"/>
        <w:spacing w:after="0" w:line="360" w:lineRule="auto"/>
        <w:jc w:val="both"/>
        <w:rPr>
          <w:rFonts w:ascii="Times New Roman" w:hAnsi="Times New Roman" w:cs="Times New Roman"/>
          <w:sz w:val="24"/>
          <w:szCs w:val="24"/>
        </w:rPr>
      </w:pPr>
      <w:r w:rsidRPr="002A0FAB">
        <w:rPr>
          <w:rFonts w:ascii="Times New Roman" w:hAnsi="Times New Roman" w:cs="Times New Roman"/>
          <w:sz w:val="24"/>
          <w:szCs w:val="24"/>
        </w:rPr>
        <w:t xml:space="preserve">Desta forma, ações foram programadas com o objetivo de promover a melhoria na saúde dos usuários através da facilitação do acesso aos tratamentos cirúrgicos, </w:t>
      </w:r>
      <w:r>
        <w:rPr>
          <w:rFonts w:ascii="Times New Roman" w:hAnsi="Times New Roman" w:cs="Times New Roman"/>
          <w:sz w:val="24"/>
          <w:szCs w:val="24"/>
        </w:rPr>
        <w:t xml:space="preserve">com a </w:t>
      </w:r>
      <w:r w:rsidRPr="002A0FAB">
        <w:rPr>
          <w:rFonts w:ascii="Times New Roman" w:hAnsi="Times New Roman" w:cs="Times New Roman"/>
          <w:sz w:val="24"/>
          <w:szCs w:val="24"/>
        </w:rPr>
        <w:t>meta de baixar o índice de retorno em 20% no prazo de 60 dias.</w:t>
      </w:r>
    </w:p>
    <w:p w14:paraId="4DE02E25" w14:textId="77777777" w:rsidR="00190B43" w:rsidRPr="00C522F3" w:rsidRDefault="00190B43" w:rsidP="00190B43">
      <w:pPr>
        <w:spacing w:after="0" w:line="360" w:lineRule="auto"/>
        <w:rPr>
          <w:rFonts w:ascii="Times New Roman" w:hAnsi="Times New Roman" w:cs="Times New Roman"/>
          <w:sz w:val="24"/>
          <w:szCs w:val="24"/>
        </w:rPr>
      </w:pPr>
    </w:p>
    <w:p w14:paraId="69D8B1F9" w14:textId="2C572F70" w:rsidR="00190B43" w:rsidRDefault="00190B43" w:rsidP="00190B43">
      <w:pPr>
        <w:spacing w:after="0" w:line="360" w:lineRule="auto"/>
        <w:jc w:val="center"/>
        <w:rPr>
          <w:rFonts w:ascii="Times New Roman" w:hAnsi="Times New Roman" w:cs="Times New Roman"/>
          <w:b/>
          <w:bCs/>
          <w:sz w:val="24"/>
          <w:szCs w:val="24"/>
        </w:rPr>
      </w:pPr>
    </w:p>
    <w:p w14:paraId="27C3A80B" w14:textId="181264FF" w:rsidR="00190B43" w:rsidRDefault="00190B43" w:rsidP="00190B43">
      <w:pPr>
        <w:spacing w:after="0" w:line="360" w:lineRule="auto"/>
        <w:jc w:val="center"/>
        <w:rPr>
          <w:rFonts w:ascii="Times New Roman" w:hAnsi="Times New Roman" w:cs="Times New Roman"/>
          <w:b/>
          <w:bCs/>
          <w:sz w:val="24"/>
          <w:szCs w:val="24"/>
        </w:rPr>
      </w:pPr>
    </w:p>
    <w:p w14:paraId="14B94A8E" w14:textId="236DDABE" w:rsidR="00190B43" w:rsidRDefault="00190B43" w:rsidP="00190B43">
      <w:pPr>
        <w:spacing w:after="0" w:line="360" w:lineRule="auto"/>
        <w:jc w:val="center"/>
        <w:rPr>
          <w:rFonts w:ascii="Times New Roman" w:hAnsi="Times New Roman" w:cs="Times New Roman"/>
          <w:b/>
          <w:bCs/>
          <w:sz w:val="24"/>
          <w:szCs w:val="24"/>
        </w:rPr>
      </w:pPr>
    </w:p>
    <w:p w14:paraId="486D647E" w14:textId="27B51BD4" w:rsidR="00190B43" w:rsidRDefault="00190B43" w:rsidP="00190B43">
      <w:pPr>
        <w:spacing w:after="0" w:line="360" w:lineRule="auto"/>
        <w:jc w:val="center"/>
        <w:rPr>
          <w:rFonts w:ascii="Times New Roman" w:hAnsi="Times New Roman" w:cs="Times New Roman"/>
          <w:b/>
          <w:bCs/>
          <w:sz w:val="24"/>
          <w:szCs w:val="24"/>
        </w:rPr>
      </w:pPr>
    </w:p>
    <w:p w14:paraId="69F956A0" w14:textId="1D7D2453" w:rsidR="00190B43" w:rsidRDefault="00190B43" w:rsidP="00190B43">
      <w:pPr>
        <w:spacing w:after="0" w:line="360" w:lineRule="auto"/>
        <w:jc w:val="center"/>
        <w:rPr>
          <w:rFonts w:ascii="Times New Roman" w:hAnsi="Times New Roman" w:cs="Times New Roman"/>
          <w:b/>
          <w:bCs/>
          <w:sz w:val="24"/>
          <w:szCs w:val="24"/>
        </w:rPr>
      </w:pPr>
    </w:p>
    <w:p w14:paraId="64E742B7" w14:textId="16F75A06" w:rsidR="00190B43" w:rsidRDefault="00190B43" w:rsidP="00190B43">
      <w:pPr>
        <w:spacing w:after="0" w:line="360" w:lineRule="auto"/>
        <w:jc w:val="center"/>
        <w:rPr>
          <w:rFonts w:ascii="Times New Roman" w:hAnsi="Times New Roman" w:cs="Times New Roman"/>
          <w:b/>
          <w:bCs/>
          <w:sz w:val="24"/>
          <w:szCs w:val="24"/>
        </w:rPr>
      </w:pPr>
    </w:p>
    <w:p w14:paraId="2A454F1B" w14:textId="3FF877C1" w:rsidR="00190B43" w:rsidRDefault="00190B43" w:rsidP="00190B43">
      <w:pPr>
        <w:spacing w:after="0" w:line="360" w:lineRule="auto"/>
        <w:jc w:val="center"/>
        <w:rPr>
          <w:rFonts w:ascii="Times New Roman" w:hAnsi="Times New Roman" w:cs="Times New Roman"/>
          <w:b/>
          <w:bCs/>
          <w:sz w:val="24"/>
          <w:szCs w:val="24"/>
        </w:rPr>
      </w:pPr>
    </w:p>
    <w:p w14:paraId="3A1702C0" w14:textId="1FD15F36" w:rsidR="00190B43" w:rsidRDefault="00190B43" w:rsidP="00190B43">
      <w:pPr>
        <w:spacing w:after="0" w:line="360" w:lineRule="auto"/>
        <w:jc w:val="center"/>
        <w:rPr>
          <w:rFonts w:ascii="Times New Roman" w:hAnsi="Times New Roman" w:cs="Times New Roman"/>
          <w:b/>
          <w:bCs/>
          <w:sz w:val="24"/>
          <w:szCs w:val="24"/>
        </w:rPr>
      </w:pPr>
    </w:p>
    <w:p w14:paraId="3E3E5DD4" w14:textId="77777777" w:rsidR="00190B43" w:rsidRDefault="00190B43" w:rsidP="00190B43">
      <w:pPr>
        <w:spacing w:after="0" w:line="360" w:lineRule="auto"/>
        <w:jc w:val="center"/>
        <w:rPr>
          <w:rFonts w:ascii="Times New Roman" w:hAnsi="Times New Roman" w:cs="Times New Roman"/>
          <w:b/>
          <w:bCs/>
          <w:sz w:val="24"/>
          <w:szCs w:val="24"/>
        </w:rPr>
      </w:pPr>
    </w:p>
    <w:p w14:paraId="161510FD" w14:textId="6759A9C9" w:rsidR="00190B43" w:rsidRDefault="00190B43" w:rsidP="00190B43">
      <w:pPr>
        <w:spacing w:after="0" w:line="360" w:lineRule="auto"/>
        <w:jc w:val="center"/>
        <w:rPr>
          <w:rFonts w:ascii="Times New Roman" w:hAnsi="Times New Roman" w:cs="Times New Roman"/>
          <w:b/>
          <w:bCs/>
          <w:sz w:val="24"/>
          <w:szCs w:val="24"/>
        </w:rPr>
      </w:pPr>
    </w:p>
    <w:p w14:paraId="75D36F2A" w14:textId="77777777" w:rsidR="00BA1F40" w:rsidRDefault="00BA1F40" w:rsidP="00190B43">
      <w:pPr>
        <w:spacing w:after="0" w:line="360" w:lineRule="auto"/>
        <w:jc w:val="center"/>
        <w:rPr>
          <w:rFonts w:ascii="Times New Roman" w:hAnsi="Times New Roman" w:cs="Times New Roman"/>
          <w:b/>
          <w:bCs/>
          <w:sz w:val="24"/>
          <w:szCs w:val="24"/>
        </w:rPr>
      </w:pPr>
    </w:p>
    <w:p w14:paraId="531AC127" w14:textId="77777777" w:rsidR="00190B43" w:rsidRDefault="00190B43" w:rsidP="00190B43">
      <w:pPr>
        <w:spacing w:after="0" w:line="360" w:lineRule="auto"/>
        <w:jc w:val="center"/>
        <w:rPr>
          <w:rFonts w:ascii="Times New Roman" w:hAnsi="Times New Roman" w:cs="Times New Roman"/>
          <w:b/>
          <w:bCs/>
          <w:sz w:val="24"/>
          <w:szCs w:val="24"/>
        </w:rPr>
      </w:pPr>
    </w:p>
    <w:p w14:paraId="392975B9" w14:textId="77777777" w:rsidR="00190B43" w:rsidRDefault="00190B43" w:rsidP="00190B43">
      <w:pPr>
        <w:spacing w:after="0" w:line="360" w:lineRule="auto"/>
        <w:jc w:val="center"/>
        <w:rPr>
          <w:rFonts w:ascii="Times New Roman" w:hAnsi="Times New Roman" w:cs="Times New Roman"/>
          <w:b/>
          <w:bCs/>
          <w:sz w:val="24"/>
          <w:szCs w:val="24"/>
        </w:rPr>
      </w:pPr>
    </w:p>
    <w:p w14:paraId="1A5354FF" w14:textId="1F837FF9" w:rsidR="00190B43" w:rsidRPr="00190B43" w:rsidRDefault="00190B43" w:rsidP="00190B43">
      <w:pPr>
        <w:spacing w:after="0" w:line="360" w:lineRule="auto"/>
        <w:jc w:val="center"/>
        <w:rPr>
          <w:rFonts w:ascii="Times New Roman" w:hAnsi="Times New Roman" w:cs="Times New Roman"/>
          <w:b/>
          <w:bCs/>
          <w:sz w:val="24"/>
          <w:szCs w:val="24"/>
        </w:rPr>
      </w:pPr>
      <w:r w:rsidRPr="00190B43">
        <w:rPr>
          <w:rFonts w:ascii="Times New Roman" w:hAnsi="Times New Roman" w:cs="Times New Roman"/>
          <w:b/>
          <w:bCs/>
          <w:sz w:val="24"/>
          <w:szCs w:val="24"/>
        </w:rPr>
        <w:lastRenderedPageBreak/>
        <w:t>EXPLICAÇÃO OU AN</w:t>
      </w:r>
      <w:r>
        <w:rPr>
          <w:rFonts w:ascii="Times New Roman" w:hAnsi="Times New Roman" w:cs="Times New Roman"/>
          <w:b/>
          <w:bCs/>
          <w:sz w:val="24"/>
          <w:szCs w:val="24"/>
        </w:rPr>
        <w:t>Á</w:t>
      </w:r>
      <w:r w:rsidRPr="00190B43">
        <w:rPr>
          <w:rFonts w:ascii="Times New Roman" w:hAnsi="Times New Roman" w:cs="Times New Roman"/>
          <w:b/>
          <w:bCs/>
          <w:sz w:val="24"/>
          <w:szCs w:val="24"/>
        </w:rPr>
        <w:t>LISE DA SITUAÇÃO-PROBLEMA</w:t>
      </w:r>
    </w:p>
    <w:p w14:paraId="0B293FBC" w14:textId="77777777" w:rsidR="00190B43" w:rsidRDefault="00190B43" w:rsidP="00E733AF">
      <w:pPr>
        <w:spacing w:after="0" w:line="360" w:lineRule="auto"/>
        <w:jc w:val="both"/>
        <w:rPr>
          <w:rFonts w:ascii="Times New Roman" w:eastAsia="Times New Roman" w:hAnsi="Times New Roman" w:cs="Times New Roman"/>
          <w:sz w:val="24"/>
          <w:szCs w:val="24"/>
          <w:lang w:eastAsia="pt-BR"/>
        </w:rPr>
      </w:pPr>
    </w:p>
    <w:p w14:paraId="2DDBB13B" w14:textId="492F4DF3" w:rsidR="00E733AF" w:rsidRDefault="00E733AF" w:rsidP="00E733A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Atualmente, no Hospital Naval de Brasília, cerca de 70% dos pacientes atendidos pela clínica de cardiologia com a finalidade de avaliação de risco cirúrgico precisam agendar retorno ao especialista para a verificação de exames complementares – eventualmente tão fundamentais à avaliação pré-operatória que poderiam ter sido solicitados por qualquer médico, mesmo que não especialista, quando da indicação de procedimento</w:t>
      </w:r>
      <w:r w:rsidR="00190B43">
        <w:rPr>
          <w:rFonts w:ascii="Times New Roman" w:eastAsia="Times New Roman" w:hAnsi="Times New Roman" w:cs="Times New Roman"/>
          <w:sz w:val="24"/>
          <w:szCs w:val="24"/>
          <w:lang w:eastAsia="pt-BR"/>
        </w:rPr>
        <w:t xml:space="preserve"> cirúrgico</w:t>
      </w:r>
      <w:r>
        <w:rPr>
          <w:rFonts w:ascii="Times New Roman" w:eastAsia="Times New Roman" w:hAnsi="Times New Roman" w:cs="Times New Roman"/>
          <w:sz w:val="24"/>
          <w:szCs w:val="24"/>
          <w:lang w:eastAsia="pt-BR"/>
        </w:rPr>
        <w:t xml:space="preserve"> eletivo. A maioria destes pacientes desconhece a informação de que deverá comparecer às consultas de risco cirúrgico portando seus exames (que acreditam serem fundamentais apenas para o cirurgião), enquanto uma parcela menor sequer os realiza antes da consulta – alguns por não terem recebido do cirurgião assistente a solicitação de tais exames, outros por acreditarem que a marcação de consulta na cardiologia seria tão difícil que a ela comparecem na primeira oportunidade, sem nem mesmo terem realizado exames solicitados.</w:t>
      </w:r>
    </w:p>
    <w:p w14:paraId="3974C0F0" w14:textId="642244AB" w:rsidR="00B370A9" w:rsidRPr="00B370A9" w:rsidRDefault="00B370A9" w:rsidP="00B370A9">
      <w:pPr>
        <w:spacing w:after="0" w:line="360" w:lineRule="auto"/>
        <w:jc w:val="both"/>
        <w:rPr>
          <w:rFonts w:ascii="Times New Roman" w:eastAsia="Times New Roman" w:hAnsi="Times New Roman" w:cs="Times New Roman"/>
          <w:sz w:val="24"/>
          <w:szCs w:val="24"/>
          <w:lang w:eastAsia="pt-BR"/>
        </w:rPr>
      </w:pPr>
      <w:r w:rsidRPr="00B370A9">
        <w:rPr>
          <w:rFonts w:ascii="Times New Roman" w:eastAsia="Times New Roman" w:hAnsi="Times New Roman" w:cs="Times New Roman"/>
          <w:sz w:val="24"/>
          <w:szCs w:val="24"/>
          <w:lang w:eastAsia="pt-BR"/>
        </w:rPr>
        <w:t>No mês de maio de 2021, dos 138 pacientes que compareceram ao ambulatório de cardiologia para avaliação de risco cirúrgico, 97 não tinham exames complementares mínimos necessários à realização da avaliação pré</w:t>
      </w:r>
      <w:r w:rsidR="005F2C1F">
        <w:rPr>
          <w:rFonts w:ascii="Times New Roman" w:eastAsia="Times New Roman" w:hAnsi="Times New Roman" w:cs="Times New Roman"/>
          <w:sz w:val="24"/>
          <w:szCs w:val="24"/>
          <w:lang w:eastAsia="pt-BR"/>
        </w:rPr>
        <w:t>-</w:t>
      </w:r>
      <w:r w:rsidRPr="00B370A9">
        <w:rPr>
          <w:rFonts w:ascii="Times New Roman" w:eastAsia="Times New Roman" w:hAnsi="Times New Roman" w:cs="Times New Roman"/>
          <w:sz w:val="24"/>
          <w:szCs w:val="24"/>
          <w:lang w:eastAsia="pt-BR"/>
        </w:rPr>
        <w:t xml:space="preserve">operatória, o que corresponde a 70,28% do total de avaliações de risco cirúrgico. </w:t>
      </w:r>
    </w:p>
    <w:p w14:paraId="1CFC08BB" w14:textId="25AA6A49" w:rsidR="00B370A9" w:rsidRDefault="00E733AF" w:rsidP="00E733A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consequência, muitos horários disponíveis nas agendas de consultas dos especialistas são ocupados por pacientes que, embora já tenham sido atendidos, precisam retornar para concluir a avaliação de risco, indicando o comprometimento da qualidade da assistência</w:t>
      </w:r>
      <w:r w:rsidR="000E510B">
        <w:rPr>
          <w:rFonts w:ascii="Times New Roman" w:eastAsia="Times New Roman" w:hAnsi="Times New Roman" w:cs="Times New Roman"/>
          <w:sz w:val="24"/>
          <w:szCs w:val="24"/>
          <w:lang w:eastAsia="pt-BR"/>
        </w:rPr>
        <w:t xml:space="preserve"> ao indivíduo,</w:t>
      </w:r>
      <w:r>
        <w:rPr>
          <w:rFonts w:ascii="Times New Roman" w:eastAsia="Times New Roman" w:hAnsi="Times New Roman" w:cs="Times New Roman"/>
          <w:sz w:val="24"/>
          <w:szCs w:val="24"/>
          <w:lang w:eastAsia="pt-BR"/>
        </w:rPr>
        <w:t xml:space="preserve"> pela falta de informação</w:t>
      </w:r>
      <w:r w:rsidR="000E510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e também da assistência à coletividade, ao dificultar o acesso de outros pacientes ao especialista, pois os horários disponíveis para atendimento são reocupados. </w:t>
      </w:r>
    </w:p>
    <w:p w14:paraId="42851101" w14:textId="77777777" w:rsidR="00B370A9" w:rsidRPr="00B370A9" w:rsidRDefault="00B370A9" w:rsidP="00B370A9">
      <w:pPr>
        <w:spacing w:after="0" w:line="360" w:lineRule="auto"/>
        <w:jc w:val="both"/>
        <w:rPr>
          <w:rFonts w:ascii="Times New Roman" w:eastAsia="Times New Roman" w:hAnsi="Times New Roman" w:cs="Times New Roman"/>
          <w:sz w:val="24"/>
          <w:szCs w:val="24"/>
          <w:lang w:eastAsia="pt-BR"/>
        </w:rPr>
      </w:pPr>
      <w:r w:rsidRPr="00B370A9">
        <w:rPr>
          <w:rFonts w:ascii="Times New Roman" w:eastAsia="Times New Roman" w:hAnsi="Times New Roman" w:cs="Times New Roman"/>
          <w:sz w:val="24"/>
          <w:szCs w:val="24"/>
          <w:lang w:eastAsia="pt-BR"/>
        </w:rPr>
        <w:t xml:space="preserve">Em média, ao buscar o agendamento de cardiologia no </w:t>
      </w:r>
      <w:proofErr w:type="spellStart"/>
      <w:r w:rsidRPr="00B370A9">
        <w:rPr>
          <w:rFonts w:ascii="Times New Roman" w:eastAsia="Times New Roman" w:hAnsi="Times New Roman" w:cs="Times New Roman"/>
          <w:sz w:val="24"/>
          <w:szCs w:val="24"/>
          <w:lang w:eastAsia="pt-BR"/>
        </w:rPr>
        <w:t>HNBra</w:t>
      </w:r>
      <w:proofErr w:type="spellEnd"/>
      <w:r w:rsidRPr="00B370A9">
        <w:rPr>
          <w:rFonts w:ascii="Times New Roman" w:eastAsia="Times New Roman" w:hAnsi="Times New Roman" w:cs="Times New Roman"/>
          <w:sz w:val="24"/>
          <w:szCs w:val="24"/>
          <w:lang w:eastAsia="pt-BR"/>
        </w:rPr>
        <w:t>, o paciente espera 59 dias até a consulta. Em comparação, no HFA, o tempo de espera é de 48 dias e no HMAB é de 43 dias, até o encontro presencial com o especialista. Em clínicas privadas conveniadas, consultas são agendadas com menos de uma semana de espera.</w:t>
      </w:r>
    </w:p>
    <w:p w14:paraId="602AE971" w14:textId="77319A84" w:rsidR="00E733AF" w:rsidRDefault="00E733AF" w:rsidP="00E733A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Ultrapassando as fronteiras do ambulatório de cardiologia, o acesso do próprio paciente ao tratamento cirúrgico proposto é frequentemente retardado em virtude da demora para a conclusão da avaliação pr</w:t>
      </w:r>
      <w:r w:rsidR="00190B43">
        <w:rPr>
          <w:rFonts w:ascii="Times New Roman" w:eastAsia="Times New Roman" w:hAnsi="Times New Roman" w:cs="Times New Roman"/>
          <w:sz w:val="24"/>
          <w:szCs w:val="24"/>
          <w:lang w:eastAsia="pt-BR"/>
        </w:rPr>
        <w:t>é</w:t>
      </w:r>
      <w:r>
        <w:rPr>
          <w:rFonts w:ascii="Times New Roman" w:eastAsia="Times New Roman" w:hAnsi="Times New Roman" w:cs="Times New Roman"/>
          <w:sz w:val="24"/>
          <w:szCs w:val="24"/>
          <w:lang w:eastAsia="pt-BR"/>
        </w:rPr>
        <w:t xml:space="preserve">-operatória, o que eventualmente evolui para complicações e agravamentos do estado de saúde do indivíduo – podendo culminar inclusive na sobrecarga do serviço de emergência. Outra consequência notável do agendamento aleatório e desorganizado das consultas de risco cirúrgico é o adiamento de cirurgias eletivas previamente alocadas no mapa de ocupação de salas do centro cirúrgico, atrapalhando a logística de funcionamento deste setor e provocando ociosidade da capacidade instalada da instituição. Por último, embora não </w:t>
      </w:r>
      <w:r>
        <w:rPr>
          <w:rFonts w:ascii="Times New Roman" w:eastAsia="Times New Roman" w:hAnsi="Times New Roman" w:cs="Times New Roman"/>
          <w:sz w:val="24"/>
          <w:szCs w:val="24"/>
          <w:lang w:eastAsia="pt-BR"/>
        </w:rPr>
        <w:lastRenderedPageBreak/>
        <w:t>menos importante, a falta de organização no agendamento dos riscos cirúrgicos interfere de forma negativa no funcionamento do laboratório e setores de</w:t>
      </w:r>
      <w:r w:rsidR="00190B43">
        <w:rPr>
          <w:rFonts w:ascii="Times New Roman" w:eastAsia="Times New Roman" w:hAnsi="Times New Roman" w:cs="Times New Roman"/>
          <w:sz w:val="24"/>
          <w:szCs w:val="24"/>
          <w:lang w:eastAsia="pt-BR"/>
        </w:rPr>
        <w:t xml:space="preserve"> métodos gráficos e</w:t>
      </w:r>
      <w:r>
        <w:rPr>
          <w:rFonts w:ascii="Times New Roman" w:eastAsia="Times New Roman" w:hAnsi="Times New Roman" w:cs="Times New Roman"/>
          <w:sz w:val="24"/>
          <w:szCs w:val="24"/>
          <w:lang w:eastAsia="pt-BR"/>
        </w:rPr>
        <w:t xml:space="preserve"> exames de imagens, bem como no fluxo de atendimento da recepção e setor de marcação de consultas, </w:t>
      </w:r>
      <w:r w:rsidR="000E510B">
        <w:rPr>
          <w:rFonts w:ascii="Times New Roman" w:eastAsia="Times New Roman" w:hAnsi="Times New Roman" w:cs="Times New Roman"/>
          <w:sz w:val="24"/>
          <w:szCs w:val="24"/>
          <w:lang w:eastAsia="pt-BR"/>
        </w:rPr>
        <w:t xml:space="preserve">a até mesmo da ouvidoria, </w:t>
      </w:r>
      <w:r>
        <w:rPr>
          <w:rFonts w:ascii="Times New Roman" w:eastAsia="Times New Roman" w:hAnsi="Times New Roman" w:cs="Times New Roman"/>
          <w:sz w:val="24"/>
          <w:szCs w:val="24"/>
          <w:lang w:eastAsia="pt-BR"/>
        </w:rPr>
        <w:t>que</w:t>
      </w:r>
      <w:r w:rsidR="005F2C1F">
        <w:rPr>
          <w:rFonts w:ascii="Times New Roman" w:eastAsia="Times New Roman" w:hAnsi="Times New Roman" w:cs="Times New Roman"/>
          <w:sz w:val="24"/>
          <w:szCs w:val="24"/>
          <w:lang w:eastAsia="pt-BR"/>
        </w:rPr>
        <w:t xml:space="preserve"> se</w:t>
      </w:r>
      <w:r>
        <w:rPr>
          <w:rFonts w:ascii="Times New Roman" w:eastAsia="Times New Roman" w:hAnsi="Times New Roman" w:cs="Times New Roman"/>
          <w:sz w:val="24"/>
          <w:szCs w:val="24"/>
          <w:lang w:eastAsia="pt-BR"/>
        </w:rPr>
        <w:t xml:space="preserve"> torna</w:t>
      </w:r>
      <w:r w:rsidR="00190B43">
        <w:rPr>
          <w:rFonts w:ascii="Times New Roman" w:eastAsia="Times New Roman" w:hAnsi="Times New Roman" w:cs="Times New Roman"/>
          <w:sz w:val="24"/>
          <w:szCs w:val="24"/>
          <w:lang w:eastAsia="pt-BR"/>
        </w:rPr>
        <w:t>m</w:t>
      </w:r>
      <w:r>
        <w:rPr>
          <w:rFonts w:ascii="Times New Roman" w:eastAsia="Times New Roman" w:hAnsi="Times New Roman" w:cs="Times New Roman"/>
          <w:sz w:val="24"/>
          <w:szCs w:val="24"/>
          <w:lang w:eastAsia="pt-BR"/>
        </w:rPr>
        <w:t xml:space="preserve"> vulneráve</w:t>
      </w:r>
      <w:r w:rsidR="00190B43">
        <w:rPr>
          <w:rFonts w:ascii="Times New Roman" w:eastAsia="Times New Roman" w:hAnsi="Times New Roman" w:cs="Times New Roman"/>
          <w:sz w:val="24"/>
          <w:szCs w:val="24"/>
          <w:lang w:eastAsia="pt-BR"/>
        </w:rPr>
        <w:t>is</w:t>
      </w:r>
      <w:r>
        <w:rPr>
          <w:rFonts w:ascii="Times New Roman" w:eastAsia="Times New Roman" w:hAnsi="Times New Roman" w:cs="Times New Roman"/>
          <w:sz w:val="24"/>
          <w:szCs w:val="24"/>
          <w:lang w:eastAsia="pt-BR"/>
        </w:rPr>
        <w:t xml:space="preserve"> às solicitações recorrentes de agendamento de retorno em caráter excepcional ou “de encaixe”.  </w:t>
      </w:r>
    </w:p>
    <w:p w14:paraId="1A0950E5" w14:textId="1E490636" w:rsidR="000E510B" w:rsidRDefault="000E510B" w:rsidP="00E733AF">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Entre os fatores que contribuem para o problema neste hospital, três causas foram consideradas críticas e passíveis de intervenções, </w:t>
      </w:r>
      <w:r>
        <w:rPr>
          <w:rFonts w:ascii="Times New Roman" w:hAnsi="Times New Roman" w:cs="Times New Roman"/>
          <w:sz w:val="24"/>
          <w:szCs w:val="24"/>
        </w:rPr>
        <w:t>programadas segundo a previsão e disponibilidade de recursos, mediante o estabelecimento de prazos e definição dos produtos a serem alcançados.</w:t>
      </w:r>
    </w:p>
    <w:p w14:paraId="34EB03B7" w14:textId="09DDA46E" w:rsidR="00B66AA9" w:rsidRDefault="00B66AA9" w:rsidP="00B66AA9">
      <w:pPr>
        <w:spacing w:after="0" w:line="360" w:lineRule="auto"/>
        <w:jc w:val="both"/>
        <w:rPr>
          <w:rFonts w:ascii="Times New Roman" w:hAnsi="Times New Roman" w:cs="Times New Roman"/>
          <w:sz w:val="24"/>
          <w:szCs w:val="24"/>
        </w:rPr>
      </w:pPr>
      <w:r w:rsidRPr="00495E9B">
        <w:rPr>
          <w:rFonts w:ascii="Times New Roman" w:hAnsi="Times New Roman" w:cs="Times New Roman"/>
          <w:sz w:val="24"/>
          <w:szCs w:val="24"/>
        </w:rPr>
        <w:t>A primeira causa crítica identificada na geração do problema foi a falta de orientação aos pacientes, no ato da marcação da consulta de risco cirúrgico, quanto à necessidade de comparecer à consulta munido de exames complementares e laudos.</w:t>
      </w:r>
    </w:p>
    <w:p w14:paraId="066F7580" w14:textId="79FF5670" w:rsidR="00B66AA9" w:rsidRPr="00495E9B" w:rsidRDefault="00B66AA9" w:rsidP="00B66AA9">
      <w:pPr>
        <w:spacing w:after="0" w:line="360" w:lineRule="auto"/>
        <w:jc w:val="both"/>
        <w:rPr>
          <w:rFonts w:ascii="Times New Roman" w:hAnsi="Times New Roman" w:cs="Times New Roman"/>
          <w:sz w:val="24"/>
          <w:szCs w:val="24"/>
        </w:rPr>
      </w:pPr>
      <w:r w:rsidRPr="00495E9B">
        <w:rPr>
          <w:rFonts w:ascii="Times New Roman" w:hAnsi="Times New Roman" w:cs="Times New Roman"/>
          <w:sz w:val="24"/>
          <w:szCs w:val="24"/>
        </w:rPr>
        <w:t xml:space="preserve">A segunda causa </w:t>
      </w:r>
      <w:r>
        <w:rPr>
          <w:rFonts w:ascii="Times New Roman" w:hAnsi="Times New Roman" w:cs="Times New Roman"/>
          <w:sz w:val="24"/>
          <w:szCs w:val="24"/>
        </w:rPr>
        <w:t>considerada crítica</w:t>
      </w:r>
      <w:r w:rsidRPr="00495E9B">
        <w:rPr>
          <w:rFonts w:ascii="Times New Roman" w:hAnsi="Times New Roman" w:cs="Times New Roman"/>
          <w:sz w:val="24"/>
          <w:szCs w:val="24"/>
        </w:rPr>
        <w:t xml:space="preserve"> foi o encaminhamento, pelos cirurgiões assistentes, de todo e qualquer paciente com indicação de cirurgias eletivas à avaliação de risco cirúrgico</w:t>
      </w:r>
      <w:r>
        <w:rPr>
          <w:rFonts w:ascii="Times New Roman" w:hAnsi="Times New Roman" w:cs="Times New Roman"/>
          <w:sz w:val="24"/>
          <w:szCs w:val="24"/>
        </w:rPr>
        <w:t xml:space="preserve"> – e não apenas aqueles portadores de comorbidades ou que se beneficiariam de avaliação clínica pormenorizada para diagnóstico, tratamento, ou compensação de condições prévias</w:t>
      </w:r>
      <w:r w:rsidRPr="00495E9B">
        <w:rPr>
          <w:rFonts w:ascii="Times New Roman" w:hAnsi="Times New Roman" w:cs="Times New Roman"/>
          <w:sz w:val="24"/>
          <w:szCs w:val="24"/>
        </w:rPr>
        <w:t>.</w:t>
      </w:r>
    </w:p>
    <w:p w14:paraId="3468428B" w14:textId="5D93CBB0" w:rsidR="00B370A9" w:rsidRDefault="00B370A9" w:rsidP="00B370A9">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 terceira causa crítica na gênese do problema a ser enfrentado foi a aleatoriedade do agendamento das c</w:t>
      </w:r>
      <w:r w:rsidRPr="00B370A9">
        <w:rPr>
          <w:rFonts w:ascii="Times New Roman" w:eastAsia="Times New Roman" w:hAnsi="Times New Roman" w:cs="Times New Roman"/>
          <w:sz w:val="24"/>
          <w:szCs w:val="24"/>
          <w:lang w:eastAsia="pt-BR"/>
        </w:rPr>
        <w:t>onsultas de risco cirúrgico</w:t>
      </w:r>
      <w:r>
        <w:rPr>
          <w:rFonts w:ascii="Times New Roman" w:eastAsia="Times New Roman" w:hAnsi="Times New Roman" w:cs="Times New Roman"/>
          <w:sz w:val="24"/>
          <w:szCs w:val="24"/>
          <w:lang w:eastAsia="pt-BR"/>
        </w:rPr>
        <w:t>, que são marcadas</w:t>
      </w:r>
      <w:r w:rsidRPr="00B370A9">
        <w:rPr>
          <w:rFonts w:ascii="Times New Roman" w:eastAsia="Times New Roman" w:hAnsi="Times New Roman" w:cs="Times New Roman"/>
          <w:sz w:val="24"/>
          <w:szCs w:val="24"/>
          <w:lang w:eastAsia="pt-BR"/>
        </w:rPr>
        <w:t xml:space="preserve"> intercaladas às consultas regulares</w:t>
      </w:r>
      <w:r>
        <w:rPr>
          <w:rFonts w:ascii="Times New Roman" w:eastAsia="Times New Roman" w:hAnsi="Times New Roman" w:cs="Times New Roman"/>
          <w:sz w:val="24"/>
          <w:szCs w:val="24"/>
          <w:lang w:eastAsia="pt-BR"/>
        </w:rPr>
        <w:t>, e não em um dia ou horários especialmente destinados às avaliações pré-operatórias.</w:t>
      </w:r>
    </w:p>
    <w:p w14:paraId="09F9F855" w14:textId="18EF92E1" w:rsidR="00B370A9" w:rsidRDefault="00B370A9" w:rsidP="00B370A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Após a identificação das causas, ações foram pensadas com o objetivo de eliminá-las ou, na medida do possível, minimizar o seu impacto negativo sobre </w:t>
      </w:r>
      <w:r w:rsidR="00BF60FA">
        <w:rPr>
          <w:rFonts w:ascii="Times New Roman" w:eastAsia="Times New Roman" w:hAnsi="Times New Roman" w:cs="Times New Roman"/>
          <w:sz w:val="24"/>
          <w:szCs w:val="24"/>
          <w:lang w:eastAsia="pt-BR"/>
        </w:rPr>
        <w:t>a saúde dos usuários do SSM.</w:t>
      </w:r>
      <w:r>
        <w:rPr>
          <w:rFonts w:ascii="Times New Roman" w:eastAsia="Times New Roman" w:hAnsi="Times New Roman" w:cs="Times New Roman"/>
          <w:sz w:val="24"/>
          <w:szCs w:val="24"/>
          <w:lang w:eastAsia="pt-BR"/>
        </w:rPr>
        <w:t xml:space="preserve"> </w:t>
      </w:r>
    </w:p>
    <w:p w14:paraId="72C76048" w14:textId="3A5DC621" w:rsidR="00B370A9" w:rsidRPr="00B370A9" w:rsidRDefault="00B370A9" w:rsidP="00B370A9">
      <w:pPr>
        <w:spacing w:after="0" w:line="360" w:lineRule="auto"/>
        <w:jc w:val="both"/>
        <w:rPr>
          <w:rFonts w:ascii="Times New Roman" w:eastAsia="Times New Roman" w:hAnsi="Times New Roman" w:cs="Times New Roman"/>
          <w:sz w:val="24"/>
          <w:szCs w:val="24"/>
          <w:lang w:eastAsia="pt-BR"/>
        </w:rPr>
      </w:pPr>
    </w:p>
    <w:p w14:paraId="72800920" w14:textId="77777777" w:rsidR="00B66AA9" w:rsidRDefault="00B66AA9" w:rsidP="00E733AF">
      <w:pPr>
        <w:spacing w:after="0" w:line="360" w:lineRule="auto"/>
        <w:jc w:val="both"/>
        <w:rPr>
          <w:rFonts w:ascii="Times New Roman" w:eastAsia="Times New Roman" w:hAnsi="Times New Roman" w:cs="Times New Roman"/>
          <w:sz w:val="24"/>
          <w:szCs w:val="24"/>
          <w:lang w:eastAsia="pt-BR"/>
        </w:rPr>
      </w:pPr>
    </w:p>
    <w:p w14:paraId="722DDA13" w14:textId="77777777" w:rsidR="001F7962" w:rsidRDefault="001F7962" w:rsidP="00E733AF">
      <w:pPr>
        <w:spacing w:after="0" w:line="360" w:lineRule="auto"/>
        <w:jc w:val="both"/>
        <w:rPr>
          <w:rFonts w:ascii="Times New Roman" w:eastAsia="Times New Roman" w:hAnsi="Times New Roman" w:cs="Times New Roman"/>
          <w:sz w:val="24"/>
          <w:szCs w:val="24"/>
          <w:lang w:eastAsia="pt-BR"/>
        </w:rPr>
      </w:pPr>
    </w:p>
    <w:p w14:paraId="3BD6A260" w14:textId="4F5027BE" w:rsidR="00E733AF" w:rsidRDefault="00E733AF" w:rsidP="00905608">
      <w:pPr>
        <w:spacing w:after="0" w:line="240" w:lineRule="auto"/>
        <w:jc w:val="center"/>
        <w:rPr>
          <w:rFonts w:ascii="Times New Roman" w:hAnsi="Times New Roman" w:cs="Times New Roman"/>
          <w:b/>
          <w:bCs/>
          <w:sz w:val="24"/>
          <w:szCs w:val="24"/>
        </w:rPr>
      </w:pPr>
    </w:p>
    <w:p w14:paraId="51118FD8" w14:textId="77777777" w:rsidR="00190B43" w:rsidRDefault="00190B43" w:rsidP="00905608">
      <w:pPr>
        <w:spacing w:after="0" w:line="240" w:lineRule="auto"/>
        <w:jc w:val="center"/>
        <w:rPr>
          <w:rFonts w:ascii="Times New Roman" w:hAnsi="Times New Roman" w:cs="Times New Roman"/>
          <w:b/>
          <w:bCs/>
          <w:sz w:val="24"/>
          <w:szCs w:val="24"/>
        </w:rPr>
      </w:pPr>
    </w:p>
    <w:p w14:paraId="67D3E2AA" w14:textId="468B8995" w:rsidR="00065798" w:rsidRPr="001F53CA" w:rsidRDefault="00065798" w:rsidP="00D12BDC">
      <w:pPr>
        <w:spacing w:after="0" w:line="360" w:lineRule="auto"/>
        <w:jc w:val="both"/>
        <w:rPr>
          <w:rFonts w:ascii="Times New Roman" w:hAnsi="Times New Roman" w:cs="Times New Roman"/>
          <w:sz w:val="24"/>
          <w:szCs w:val="24"/>
        </w:rPr>
      </w:pPr>
    </w:p>
    <w:p w14:paraId="51EB4BA4" w14:textId="626D49DF" w:rsidR="006E1D4A" w:rsidRDefault="006E1D4A" w:rsidP="006E1D4A">
      <w:pPr>
        <w:spacing w:after="0" w:line="360" w:lineRule="auto"/>
        <w:jc w:val="center"/>
        <w:rPr>
          <w:rFonts w:ascii="Times New Roman" w:hAnsi="Times New Roman" w:cs="Times New Roman"/>
          <w:b/>
          <w:bCs/>
          <w:color w:val="383838"/>
          <w:sz w:val="24"/>
          <w:szCs w:val="24"/>
          <w:shd w:val="clear" w:color="auto" w:fill="FFFFFF"/>
        </w:rPr>
      </w:pPr>
    </w:p>
    <w:p w14:paraId="15B7C85B" w14:textId="468E0474" w:rsidR="00B66AA9" w:rsidRDefault="00B66AA9" w:rsidP="006E1D4A">
      <w:pPr>
        <w:spacing w:after="0" w:line="360" w:lineRule="auto"/>
        <w:jc w:val="center"/>
        <w:rPr>
          <w:rFonts w:ascii="Times New Roman" w:hAnsi="Times New Roman" w:cs="Times New Roman"/>
          <w:b/>
          <w:bCs/>
          <w:color w:val="383838"/>
          <w:sz w:val="24"/>
          <w:szCs w:val="24"/>
          <w:shd w:val="clear" w:color="auto" w:fill="FFFFFF"/>
        </w:rPr>
      </w:pPr>
    </w:p>
    <w:p w14:paraId="514DB539" w14:textId="2D2E38CE" w:rsidR="00B66AA9" w:rsidRDefault="00B66AA9" w:rsidP="006E1D4A">
      <w:pPr>
        <w:spacing w:after="0" w:line="360" w:lineRule="auto"/>
        <w:jc w:val="center"/>
        <w:rPr>
          <w:rFonts w:ascii="Times New Roman" w:hAnsi="Times New Roman" w:cs="Times New Roman"/>
          <w:b/>
          <w:bCs/>
          <w:color w:val="383838"/>
          <w:sz w:val="24"/>
          <w:szCs w:val="24"/>
          <w:shd w:val="clear" w:color="auto" w:fill="FFFFFF"/>
        </w:rPr>
      </w:pPr>
    </w:p>
    <w:p w14:paraId="6145FC4B" w14:textId="54ECB1B2" w:rsidR="00B66AA9" w:rsidRDefault="00B66AA9" w:rsidP="006E1D4A">
      <w:pPr>
        <w:spacing w:after="0" w:line="360" w:lineRule="auto"/>
        <w:jc w:val="center"/>
        <w:rPr>
          <w:rFonts w:ascii="Times New Roman" w:hAnsi="Times New Roman" w:cs="Times New Roman"/>
          <w:b/>
          <w:bCs/>
          <w:color w:val="383838"/>
          <w:sz w:val="24"/>
          <w:szCs w:val="24"/>
          <w:shd w:val="clear" w:color="auto" w:fill="FFFFFF"/>
        </w:rPr>
      </w:pPr>
    </w:p>
    <w:p w14:paraId="1769DB73" w14:textId="15BC2F84" w:rsidR="00B66AA9" w:rsidRDefault="00B66AA9" w:rsidP="006E1D4A">
      <w:pPr>
        <w:spacing w:after="0" w:line="360" w:lineRule="auto"/>
        <w:jc w:val="center"/>
        <w:rPr>
          <w:rFonts w:ascii="Times New Roman" w:hAnsi="Times New Roman" w:cs="Times New Roman"/>
          <w:b/>
          <w:bCs/>
          <w:color w:val="383838"/>
          <w:sz w:val="24"/>
          <w:szCs w:val="24"/>
          <w:shd w:val="clear" w:color="auto" w:fill="FFFFFF"/>
        </w:rPr>
      </w:pPr>
    </w:p>
    <w:p w14:paraId="6F7788E2" w14:textId="57CB2D34" w:rsidR="00F545D9" w:rsidRDefault="00F545D9" w:rsidP="006E1D4A">
      <w:pPr>
        <w:spacing w:after="0" w:line="360" w:lineRule="auto"/>
        <w:jc w:val="center"/>
        <w:rPr>
          <w:rFonts w:ascii="Times New Roman" w:hAnsi="Times New Roman" w:cs="Times New Roman"/>
          <w:b/>
          <w:bCs/>
          <w:color w:val="383838"/>
          <w:sz w:val="24"/>
          <w:szCs w:val="24"/>
          <w:shd w:val="clear" w:color="auto" w:fill="FFFFFF"/>
        </w:rPr>
      </w:pPr>
    </w:p>
    <w:p w14:paraId="2891FB55" w14:textId="0363C4BF" w:rsidR="00F545D9" w:rsidRDefault="00F545D9" w:rsidP="006E1D4A">
      <w:pPr>
        <w:spacing w:after="0" w:line="360" w:lineRule="auto"/>
        <w:jc w:val="center"/>
        <w:rPr>
          <w:rFonts w:ascii="Times New Roman" w:hAnsi="Times New Roman" w:cs="Times New Roman"/>
          <w:b/>
          <w:bCs/>
          <w:color w:val="383838"/>
          <w:sz w:val="24"/>
          <w:szCs w:val="24"/>
          <w:shd w:val="clear" w:color="auto" w:fill="FFFFFF"/>
        </w:rPr>
      </w:pPr>
    </w:p>
    <w:p w14:paraId="257F9733" w14:textId="77777777" w:rsidR="00F545D9" w:rsidRDefault="00F545D9" w:rsidP="006E1D4A">
      <w:pPr>
        <w:spacing w:after="0" w:line="360" w:lineRule="auto"/>
        <w:jc w:val="center"/>
        <w:rPr>
          <w:rFonts w:ascii="Times New Roman" w:hAnsi="Times New Roman" w:cs="Times New Roman"/>
          <w:b/>
          <w:bCs/>
          <w:color w:val="383838"/>
          <w:sz w:val="24"/>
          <w:szCs w:val="24"/>
          <w:shd w:val="clear" w:color="auto" w:fill="FFFFFF"/>
        </w:rPr>
      </w:pPr>
    </w:p>
    <w:p w14:paraId="2463FF2F" w14:textId="2966F0C4" w:rsidR="008C1EF2" w:rsidRPr="00352252" w:rsidRDefault="008C1EF2" w:rsidP="00C522F3">
      <w:pPr>
        <w:spacing w:after="0" w:line="240" w:lineRule="auto"/>
        <w:jc w:val="center"/>
        <w:rPr>
          <w:rFonts w:ascii="Times New Roman" w:hAnsi="Times New Roman" w:cs="Times New Roman"/>
          <w:b/>
          <w:bCs/>
          <w:sz w:val="24"/>
          <w:szCs w:val="24"/>
        </w:rPr>
      </w:pPr>
      <w:r w:rsidRPr="00352252">
        <w:rPr>
          <w:rFonts w:ascii="Times New Roman" w:hAnsi="Times New Roman" w:cs="Times New Roman"/>
          <w:b/>
          <w:bCs/>
          <w:sz w:val="24"/>
          <w:szCs w:val="24"/>
        </w:rPr>
        <w:lastRenderedPageBreak/>
        <w:t>PROGRAMAÇÃO DAS AÇÕES</w:t>
      </w:r>
    </w:p>
    <w:p w14:paraId="7017E30F" w14:textId="77777777" w:rsidR="008C1EF2" w:rsidRDefault="008C1EF2" w:rsidP="008C1EF2">
      <w:pPr>
        <w:spacing w:after="0" w:line="240" w:lineRule="auto"/>
        <w:rPr>
          <w:rFonts w:ascii="Times New Roman" w:hAnsi="Times New Roman" w:cs="Times New Roman"/>
          <w:sz w:val="24"/>
          <w:szCs w:val="24"/>
        </w:rPr>
      </w:pPr>
    </w:p>
    <w:p w14:paraId="09344BC7" w14:textId="364BD315" w:rsidR="008C1EF2" w:rsidRPr="00495E9B" w:rsidRDefault="008C1EF2" w:rsidP="00495E9B">
      <w:pPr>
        <w:spacing w:after="0" w:line="240" w:lineRule="auto"/>
        <w:jc w:val="both"/>
        <w:rPr>
          <w:rFonts w:ascii="Times New Roman" w:hAnsi="Times New Roman" w:cs="Times New Roman"/>
          <w:sz w:val="24"/>
          <w:szCs w:val="24"/>
        </w:rPr>
      </w:pPr>
    </w:p>
    <w:p w14:paraId="2CDC0062" w14:textId="77777777" w:rsidR="00B62C9C" w:rsidRDefault="00B62C9C" w:rsidP="00B62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Foram elaboradas matrizes de programação de ações para cada causa crítica, considerando não apenas a previsão e disponibilidade de recursos, mas ainda os prazos de execução e os produtos esperados de cada ação.</w:t>
      </w:r>
    </w:p>
    <w:p w14:paraId="6F3A926D" w14:textId="453D27F2" w:rsidR="002A0FAB" w:rsidRDefault="00495E9B" w:rsidP="00495E9B">
      <w:pPr>
        <w:spacing w:after="0" w:line="360" w:lineRule="auto"/>
        <w:jc w:val="both"/>
        <w:rPr>
          <w:rFonts w:ascii="Times New Roman" w:hAnsi="Times New Roman" w:cs="Times New Roman"/>
          <w:sz w:val="24"/>
          <w:szCs w:val="24"/>
        </w:rPr>
      </w:pPr>
      <w:r w:rsidRPr="00495E9B">
        <w:rPr>
          <w:rFonts w:ascii="Times New Roman" w:hAnsi="Times New Roman" w:cs="Times New Roman"/>
          <w:sz w:val="24"/>
          <w:szCs w:val="24"/>
        </w:rPr>
        <w:t xml:space="preserve">Para o enfrentamento </w:t>
      </w:r>
      <w:r w:rsidR="00B66AA9">
        <w:rPr>
          <w:rFonts w:ascii="Times New Roman" w:hAnsi="Times New Roman" w:cs="Times New Roman"/>
          <w:sz w:val="24"/>
          <w:szCs w:val="24"/>
        </w:rPr>
        <w:t>d</w:t>
      </w:r>
      <w:r w:rsidR="00B66AA9" w:rsidRPr="00495E9B">
        <w:rPr>
          <w:rFonts w:ascii="Times New Roman" w:hAnsi="Times New Roman" w:cs="Times New Roman"/>
          <w:sz w:val="24"/>
          <w:szCs w:val="24"/>
        </w:rPr>
        <w:t>a falta de orientação aos pacientes</w:t>
      </w:r>
      <w:r w:rsidR="00B66AA9">
        <w:rPr>
          <w:rFonts w:ascii="Times New Roman" w:hAnsi="Times New Roman" w:cs="Times New Roman"/>
          <w:sz w:val="24"/>
          <w:szCs w:val="24"/>
        </w:rPr>
        <w:t xml:space="preserve"> </w:t>
      </w:r>
      <w:r w:rsidR="00B66AA9" w:rsidRPr="00495E9B">
        <w:rPr>
          <w:rFonts w:ascii="Times New Roman" w:hAnsi="Times New Roman" w:cs="Times New Roman"/>
          <w:sz w:val="24"/>
          <w:szCs w:val="24"/>
        </w:rPr>
        <w:t xml:space="preserve">quanto </w:t>
      </w:r>
      <w:r w:rsidR="00B62C9C">
        <w:rPr>
          <w:rFonts w:ascii="Times New Roman" w:hAnsi="Times New Roman" w:cs="Times New Roman"/>
          <w:sz w:val="24"/>
          <w:szCs w:val="24"/>
        </w:rPr>
        <w:t>a</w:t>
      </w:r>
      <w:r w:rsidR="00B66AA9" w:rsidRPr="00495E9B">
        <w:rPr>
          <w:rFonts w:ascii="Times New Roman" w:hAnsi="Times New Roman" w:cs="Times New Roman"/>
          <w:sz w:val="24"/>
          <w:szCs w:val="24"/>
        </w:rPr>
        <w:t xml:space="preserve"> necessidade de </w:t>
      </w:r>
      <w:r w:rsidR="00B66AA9">
        <w:rPr>
          <w:rFonts w:ascii="Times New Roman" w:hAnsi="Times New Roman" w:cs="Times New Roman"/>
          <w:sz w:val="24"/>
          <w:szCs w:val="24"/>
        </w:rPr>
        <w:t>levar</w:t>
      </w:r>
      <w:r w:rsidR="00B66AA9" w:rsidRPr="00495E9B">
        <w:rPr>
          <w:rFonts w:ascii="Times New Roman" w:hAnsi="Times New Roman" w:cs="Times New Roman"/>
          <w:sz w:val="24"/>
          <w:szCs w:val="24"/>
        </w:rPr>
        <w:t xml:space="preserve"> à consulta </w:t>
      </w:r>
      <w:r w:rsidR="00B66AA9">
        <w:rPr>
          <w:rFonts w:ascii="Times New Roman" w:hAnsi="Times New Roman" w:cs="Times New Roman"/>
          <w:sz w:val="24"/>
          <w:szCs w:val="24"/>
        </w:rPr>
        <w:t xml:space="preserve">seus </w:t>
      </w:r>
      <w:r w:rsidR="00B66AA9" w:rsidRPr="00495E9B">
        <w:rPr>
          <w:rFonts w:ascii="Times New Roman" w:hAnsi="Times New Roman" w:cs="Times New Roman"/>
          <w:sz w:val="24"/>
          <w:szCs w:val="24"/>
        </w:rPr>
        <w:t>exames complementares e laudos</w:t>
      </w:r>
      <w:r w:rsidRPr="00495E9B">
        <w:rPr>
          <w:rFonts w:ascii="Times New Roman" w:hAnsi="Times New Roman" w:cs="Times New Roman"/>
          <w:sz w:val="24"/>
          <w:szCs w:val="24"/>
        </w:rPr>
        <w:t xml:space="preserve"> foram propostas as seguintes ações: Implementar no </w:t>
      </w:r>
      <w:proofErr w:type="spellStart"/>
      <w:r w:rsidRPr="00495E9B">
        <w:rPr>
          <w:rFonts w:ascii="Times New Roman" w:hAnsi="Times New Roman" w:cs="Times New Roman"/>
          <w:sz w:val="24"/>
          <w:szCs w:val="24"/>
        </w:rPr>
        <w:t>HNBra</w:t>
      </w:r>
      <w:proofErr w:type="spellEnd"/>
      <w:r w:rsidRPr="00495E9B">
        <w:rPr>
          <w:rFonts w:ascii="Times New Roman" w:hAnsi="Times New Roman" w:cs="Times New Roman"/>
          <w:sz w:val="24"/>
          <w:szCs w:val="24"/>
        </w:rPr>
        <w:t xml:space="preserve"> o uso do formulário de solicitação de risco cirúrgico no modelo “Saúde Naval”; </w:t>
      </w:r>
      <w:r w:rsidR="00270D8C">
        <w:rPr>
          <w:rFonts w:ascii="Times New Roman" w:hAnsi="Times New Roman" w:cs="Times New Roman"/>
          <w:sz w:val="24"/>
          <w:szCs w:val="24"/>
        </w:rPr>
        <w:t>d</w:t>
      </w:r>
      <w:r w:rsidRPr="00495E9B">
        <w:rPr>
          <w:rFonts w:ascii="Times New Roman" w:hAnsi="Times New Roman" w:cs="Times New Roman"/>
          <w:sz w:val="24"/>
          <w:szCs w:val="24"/>
        </w:rPr>
        <w:t xml:space="preserve">istribuir os formulários nos ambulatórios cirúrgicos; </w:t>
      </w:r>
      <w:r w:rsidR="00270D8C">
        <w:rPr>
          <w:rFonts w:ascii="Times New Roman" w:hAnsi="Times New Roman" w:cs="Times New Roman"/>
          <w:sz w:val="24"/>
          <w:szCs w:val="24"/>
        </w:rPr>
        <w:t>o</w:t>
      </w:r>
      <w:r w:rsidRPr="00495E9B">
        <w:rPr>
          <w:rFonts w:ascii="Times New Roman" w:hAnsi="Times New Roman" w:cs="Times New Roman"/>
          <w:sz w:val="24"/>
          <w:szCs w:val="24"/>
        </w:rPr>
        <w:t xml:space="preserve">rientar o uso do formulário pelos cirurgiões; e </w:t>
      </w:r>
      <w:r w:rsidR="00270D8C">
        <w:rPr>
          <w:rFonts w:ascii="Times New Roman" w:hAnsi="Times New Roman" w:cs="Times New Roman"/>
          <w:sz w:val="24"/>
          <w:szCs w:val="24"/>
        </w:rPr>
        <w:t>t</w:t>
      </w:r>
      <w:r w:rsidRPr="00495E9B">
        <w:rPr>
          <w:rFonts w:ascii="Times New Roman" w:hAnsi="Times New Roman" w:cs="Times New Roman"/>
          <w:sz w:val="24"/>
          <w:szCs w:val="24"/>
        </w:rPr>
        <w:t>reina</w:t>
      </w:r>
      <w:r>
        <w:rPr>
          <w:rFonts w:ascii="Times New Roman" w:hAnsi="Times New Roman" w:cs="Times New Roman"/>
          <w:sz w:val="24"/>
          <w:szCs w:val="24"/>
        </w:rPr>
        <w:t xml:space="preserve">r </w:t>
      </w:r>
      <w:r w:rsidRPr="00495E9B">
        <w:rPr>
          <w:rFonts w:ascii="Times New Roman" w:hAnsi="Times New Roman" w:cs="Times New Roman"/>
          <w:sz w:val="24"/>
          <w:szCs w:val="24"/>
        </w:rPr>
        <w:t>a equipe que realiza agendamentos</w:t>
      </w:r>
      <w:r>
        <w:rPr>
          <w:rFonts w:ascii="Times New Roman" w:hAnsi="Times New Roman" w:cs="Times New Roman"/>
          <w:sz w:val="24"/>
          <w:szCs w:val="24"/>
        </w:rPr>
        <w:t xml:space="preserve"> das consultas</w:t>
      </w:r>
      <w:r w:rsidRPr="00495E9B">
        <w:rPr>
          <w:rFonts w:ascii="Times New Roman" w:hAnsi="Times New Roman" w:cs="Times New Roman"/>
          <w:sz w:val="24"/>
          <w:szCs w:val="24"/>
        </w:rPr>
        <w:t xml:space="preserve">. </w:t>
      </w:r>
    </w:p>
    <w:p w14:paraId="21567E68" w14:textId="77777777" w:rsidR="008624D8" w:rsidRDefault="008624D8" w:rsidP="00495E9B">
      <w:pPr>
        <w:spacing w:after="0" w:line="360" w:lineRule="auto"/>
        <w:jc w:val="both"/>
        <w:rPr>
          <w:rFonts w:ascii="Times New Roman" w:hAnsi="Times New Roman" w:cs="Times New Roman"/>
          <w:sz w:val="24"/>
          <w:szCs w:val="24"/>
        </w:rPr>
      </w:pPr>
    </w:p>
    <w:p w14:paraId="34BDF759" w14:textId="30ED567A" w:rsidR="00EE6A1E" w:rsidRDefault="00EE6A1E" w:rsidP="00495E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Matriz de programação de ações para o enfrentamento da </w:t>
      </w:r>
      <w:r w:rsidR="008624D8">
        <w:rPr>
          <w:rFonts w:ascii="Times New Roman" w:hAnsi="Times New Roman" w:cs="Times New Roman"/>
          <w:sz w:val="24"/>
          <w:szCs w:val="24"/>
        </w:rPr>
        <w:t>falta de orientação aos pacientes:</w:t>
      </w:r>
    </w:p>
    <w:p w14:paraId="6EECC967" w14:textId="0CF76F61" w:rsidR="00B62C9C" w:rsidRDefault="00B62C9C" w:rsidP="000D0E92">
      <w:pPr>
        <w:spacing w:after="0" w:line="360" w:lineRule="auto"/>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812"/>
        <w:gridCol w:w="1812"/>
        <w:gridCol w:w="1812"/>
        <w:gridCol w:w="1812"/>
        <w:gridCol w:w="1813"/>
      </w:tblGrid>
      <w:tr w:rsidR="00EE6A1E" w14:paraId="3F0E08A0" w14:textId="77777777" w:rsidTr="00A26B36">
        <w:tc>
          <w:tcPr>
            <w:tcW w:w="1812" w:type="dxa"/>
          </w:tcPr>
          <w:p w14:paraId="37933613" w14:textId="6580CD17" w:rsidR="00EE6A1E" w:rsidRPr="00EE6A1E" w:rsidRDefault="00EE6A1E" w:rsidP="000D0E92">
            <w:pPr>
              <w:spacing w:line="360" w:lineRule="auto"/>
              <w:jc w:val="center"/>
              <w:rPr>
                <w:rFonts w:ascii="Times New Roman" w:hAnsi="Times New Roman" w:cs="Times New Roman"/>
                <w:sz w:val="20"/>
                <w:szCs w:val="20"/>
              </w:rPr>
            </w:pPr>
            <w:r w:rsidRPr="00EE6A1E">
              <w:rPr>
                <w:rFonts w:ascii="Times New Roman" w:hAnsi="Times New Roman" w:cs="Times New Roman"/>
                <w:sz w:val="20"/>
                <w:szCs w:val="20"/>
              </w:rPr>
              <w:t>Ações</w:t>
            </w:r>
          </w:p>
          <w:p w14:paraId="000B9657" w14:textId="77777777" w:rsidR="00EE6A1E" w:rsidRPr="00EE6A1E" w:rsidRDefault="00EE6A1E" w:rsidP="000D0E92">
            <w:pPr>
              <w:spacing w:line="360" w:lineRule="auto"/>
              <w:jc w:val="center"/>
              <w:rPr>
                <w:rFonts w:ascii="Times New Roman" w:hAnsi="Times New Roman" w:cs="Times New Roman"/>
                <w:sz w:val="20"/>
                <w:szCs w:val="20"/>
              </w:rPr>
            </w:pPr>
          </w:p>
        </w:tc>
        <w:tc>
          <w:tcPr>
            <w:tcW w:w="1812" w:type="dxa"/>
            <w:vAlign w:val="center"/>
          </w:tcPr>
          <w:p w14:paraId="5793341D" w14:textId="02A0F68A" w:rsidR="00EE6A1E" w:rsidRPr="00EE6A1E" w:rsidRDefault="00EE6A1E" w:rsidP="000D0E92">
            <w:pPr>
              <w:spacing w:line="360" w:lineRule="auto"/>
              <w:jc w:val="center"/>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Recursos necessários</w:t>
            </w:r>
          </w:p>
        </w:tc>
        <w:tc>
          <w:tcPr>
            <w:tcW w:w="1812" w:type="dxa"/>
            <w:vAlign w:val="center"/>
          </w:tcPr>
          <w:p w14:paraId="45431254" w14:textId="3984C775" w:rsidR="00EE6A1E" w:rsidRPr="00EE6A1E" w:rsidRDefault="00EE6A1E" w:rsidP="000D0E92">
            <w:pPr>
              <w:spacing w:line="360" w:lineRule="auto"/>
              <w:jc w:val="center"/>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Produtos a serem alcançados</w:t>
            </w:r>
          </w:p>
        </w:tc>
        <w:tc>
          <w:tcPr>
            <w:tcW w:w="1812" w:type="dxa"/>
            <w:vAlign w:val="center"/>
          </w:tcPr>
          <w:p w14:paraId="3923072B" w14:textId="45EA247E"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Prazo de conclusão</w:t>
            </w:r>
          </w:p>
        </w:tc>
        <w:tc>
          <w:tcPr>
            <w:tcW w:w="1813" w:type="dxa"/>
            <w:vAlign w:val="center"/>
          </w:tcPr>
          <w:p w14:paraId="0FD6D09E" w14:textId="0DE356AC" w:rsidR="00EE6A1E" w:rsidRPr="00EE6A1E" w:rsidRDefault="00EE6A1E" w:rsidP="000D0E92">
            <w:pPr>
              <w:spacing w:line="360" w:lineRule="auto"/>
              <w:jc w:val="center"/>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Responsável</w:t>
            </w:r>
            <w:r w:rsidRPr="00EE6A1E">
              <w:rPr>
                <w:rFonts w:ascii="Times New Roman" w:hAnsi="Times New Roman" w:cs="Times New Roman"/>
                <w:color w:val="000000" w:themeColor="dark1"/>
                <w:kern w:val="24"/>
                <w:sz w:val="20"/>
                <w:szCs w:val="20"/>
              </w:rPr>
              <w:br/>
            </w:r>
          </w:p>
        </w:tc>
      </w:tr>
      <w:tr w:rsidR="00EE6A1E" w14:paraId="34F77F29" w14:textId="77777777" w:rsidTr="00A26B36">
        <w:tc>
          <w:tcPr>
            <w:tcW w:w="1812" w:type="dxa"/>
            <w:vAlign w:val="center"/>
          </w:tcPr>
          <w:p w14:paraId="186DCA0E" w14:textId="48A4F0BE"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 xml:space="preserve">Implementar no </w:t>
            </w:r>
            <w:proofErr w:type="spellStart"/>
            <w:r w:rsidRPr="00EE6A1E">
              <w:rPr>
                <w:rFonts w:ascii="Times New Roman" w:hAnsi="Times New Roman" w:cs="Times New Roman"/>
                <w:color w:val="000000" w:themeColor="dark1"/>
                <w:kern w:val="24"/>
                <w:sz w:val="20"/>
                <w:szCs w:val="20"/>
              </w:rPr>
              <w:t>HNBra</w:t>
            </w:r>
            <w:proofErr w:type="spellEnd"/>
            <w:r w:rsidRPr="00EE6A1E">
              <w:rPr>
                <w:rFonts w:ascii="Times New Roman" w:hAnsi="Times New Roman" w:cs="Times New Roman"/>
                <w:color w:val="000000" w:themeColor="dark1"/>
                <w:kern w:val="24"/>
                <w:sz w:val="20"/>
                <w:szCs w:val="20"/>
              </w:rPr>
              <w:t xml:space="preserve"> o uso do formulário de solicitação de risco cirúrgico no modelo “Saúde Naval”</w:t>
            </w:r>
          </w:p>
        </w:tc>
        <w:tc>
          <w:tcPr>
            <w:tcW w:w="1812" w:type="dxa"/>
            <w:vAlign w:val="center"/>
          </w:tcPr>
          <w:p w14:paraId="46ED2C17" w14:textId="63B479A6"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Papel sulfite, impressora, e tinta para impressão.</w:t>
            </w:r>
          </w:p>
        </w:tc>
        <w:tc>
          <w:tcPr>
            <w:tcW w:w="1812" w:type="dxa"/>
            <w:vAlign w:val="center"/>
          </w:tcPr>
          <w:p w14:paraId="13C14041" w14:textId="35E4A9E6"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Formulários de risco cirúrgico nos quais constam os resultados dos exames complementares.</w:t>
            </w:r>
          </w:p>
        </w:tc>
        <w:tc>
          <w:tcPr>
            <w:tcW w:w="1812" w:type="dxa"/>
            <w:vAlign w:val="center"/>
          </w:tcPr>
          <w:p w14:paraId="77CAC58B" w14:textId="3578030C"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06/09/2021</w:t>
            </w:r>
          </w:p>
        </w:tc>
        <w:tc>
          <w:tcPr>
            <w:tcW w:w="1813" w:type="dxa"/>
            <w:vAlign w:val="center"/>
          </w:tcPr>
          <w:p w14:paraId="531959C5" w14:textId="77777777" w:rsidR="00EE6A1E" w:rsidRPr="00EE6A1E" w:rsidRDefault="00EE6A1E" w:rsidP="000D0E92">
            <w:pPr>
              <w:pStyle w:val="NormalWeb"/>
              <w:spacing w:before="0" w:beforeAutospacing="0" w:after="160" w:afterAutospacing="0" w:line="254" w:lineRule="auto"/>
              <w:rPr>
                <w:sz w:val="20"/>
                <w:szCs w:val="20"/>
              </w:rPr>
            </w:pPr>
            <w:r w:rsidRPr="00EE6A1E">
              <w:rPr>
                <w:color w:val="000000" w:themeColor="dark1"/>
                <w:kern w:val="24"/>
                <w:sz w:val="20"/>
                <w:szCs w:val="20"/>
              </w:rPr>
              <w:t>Servidora Civil Eliana Paiva</w:t>
            </w:r>
          </w:p>
          <w:p w14:paraId="39094DB9" w14:textId="0E95C2B8"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(Encarregada dos impressos do ambulatório)</w:t>
            </w:r>
          </w:p>
        </w:tc>
      </w:tr>
      <w:tr w:rsidR="00EE6A1E" w14:paraId="1A145ADA" w14:textId="77777777" w:rsidTr="00A26B36">
        <w:tc>
          <w:tcPr>
            <w:tcW w:w="1812" w:type="dxa"/>
            <w:vAlign w:val="center"/>
          </w:tcPr>
          <w:p w14:paraId="15D61047" w14:textId="7AB4888E"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 xml:space="preserve">Distribuir os formulários nos ambulatórios cirúrgicos e </w:t>
            </w:r>
          </w:p>
        </w:tc>
        <w:tc>
          <w:tcPr>
            <w:tcW w:w="1812" w:type="dxa"/>
            <w:vAlign w:val="center"/>
          </w:tcPr>
          <w:p w14:paraId="503B391A" w14:textId="5D195948"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Humano</w:t>
            </w:r>
          </w:p>
        </w:tc>
        <w:tc>
          <w:tcPr>
            <w:tcW w:w="1812" w:type="dxa"/>
            <w:vAlign w:val="center"/>
          </w:tcPr>
          <w:p w14:paraId="0B0A74F6" w14:textId="2056A098"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Consultórios abastecidos de impressos</w:t>
            </w:r>
          </w:p>
        </w:tc>
        <w:tc>
          <w:tcPr>
            <w:tcW w:w="1812" w:type="dxa"/>
            <w:vAlign w:val="center"/>
          </w:tcPr>
          <w:p w14:paraId="2B35C507" w14:textId="2AAC2E55"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sz w:val="20"/>
                <w:szCs w:val="20"/>
              </w:rPr>
              <w:t>01/09/2021</w:t>
            </w:r>
          </w:p>
        </w:tc>
        <w:tc>
          <w:tcPr>
            <w:tcW w:w="1813" w:type="dxa"/>
            <w:vAlign w:val="center"/>
          </w:tcPr>
          <w:p w14:paraId="225BD2C1" w14:textId="77777777" w:rsidR="00EE6A1E" w:rsidRPr="00EE6A1E" w:rsidRDefault="00EE6A1E" w:rsidP="000D0E92">
            <w:pPr>
              <w:pStyle w:val="NormalWeb"/>
              <w:spacing w:before="0" w:beforeAutospacing="0" w:after="160" w:afterAutospacing="0" w:line="254" w:lineRule="auto"/>
              <w:rPr>
                <w:sz w:val="20"/>
                <w:szCs w:val="20"/>
              </w:rPr>
            </w:pPr>
            <w:r w:rsidRPr="00EE6A1E">
              <w:rPr>
                <w:color w:val="000000" w:themeColor="dark1"/>
                <w:kern w:val="24"/>
                <w:sz w:val="20"/>
                <w:szCs w:val="20"/>
              </w:rPr>
              <w:t xml:space="preserve">CB (RM2-EF) </w:t>
            </w:r>
            <w:proofErr w:type="spellStart"/>
            <w:r w:rsidRPr="00EE6A1E">
              <w:rPr>
                <w:color w:val="000000" w:themeColor="dark1"/>
                <w:kern w:val="24"/>
                <w:sz w:val="20"/>
                <w:szCs w:val="20"/>
              </w:rPr>
              <w:t>Ceylijane</w:t>
            </w:r>
            <w:proofErr w:type="spellEnd"/>
            <w:r w:rsidRPr="00EE6A1E">
              <w:rPr>
                <w:color w:val="000000" w:themeColor="dark1"/>
                <w:kern w:val="24"/>
                <w:sz w:val="20"/>
                <w:szCs w:val="20"/>
              </w:rPr>
              <w:t xml:space="preserve"> </w:t>
            </w:r>
          </w:p>
          <w:p w14:paraId="48D47835" w14:textId="37B0FBA6"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(Encarregada das salas dos ambulatórios)</w:t>
            </w:r>
          </w:p>
        </w:tc>
      </w:tr>
      <w:tr w:rsidR="00EE6A1E" w14:paraId="00E1A49A" w14:textId="77777777" w:rsidTr="00A26B36">
        <w:tc>
          <w:tcPr>
            <w:tcW w:w="1812" w:type="dxa"/>
            <w:vAlign w:val="center"/>
          </w:tcPr>
          <w:p w14:paraId="19EE2F9E" w14:textId="7AE7A020"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Orientar o uso do formulário pelos cirurgiões</w:t>
            </w:r>
          </w:p>
        </w:tc>
        <w:tc>
          <w:tcPr>
            <w:tcW w:w="1812" w:type="dxa"/>
            <w:vAlign w:val="center"/>
          </w:tcPr>
          <w:p w14:paraId="61A592BE" w14:textId="308303A3"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Humano</w:t>
            </w:r>
          </w:p>
        </w:tc>
        <w:tc>
          <w:tcPr>
            <w:tcW w:w="1812" w:type="dxa"/>
            <w:vAlign w:val="center"/>
          </w:tcPr>
          <w:p w14:paraId="27FB74C4" w14:textId="1DABCDB8"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 xml:space="preserve">Cirurgiões habituados a encaminhar pacientes com o formulário preenchido </w:t>
            </w:r>
          </w:p>
        </w:tc>
        <w:tc>
          <w:tcPr>
            <w:tcW w:w="1812" w:type="dxa"/>
            <w:vAlign w:val="center"/>
          </w:tcPr>
          <w:p w14:paraId="74BB52B3" w14:textId="0B4D9C8D"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sz w:val="20"/>
                <w:szCs w:val="20"/>
              </w:rPr>
              <w:t>01/09/2021</w:t>
            </w:r>
          </w:p>
        </w:tc>
        <w:tc>
          <w:tcPr>
            <w:tcW w:w="1813" w:type="dxa"/>
            <w:vAlign w:val="center"/>
          </w:tcPr>
          <w:p w14:paraId="51609284" w14:textId="1BB2D85D"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CC (</w:t>
            </w:r>
            <w:proofErr w:type="spellStart"/>
            <w:r w:rsidRPr="00EE6A1E">
              <w:rPr>
                <w:rFonts w:ascii="Times New Roman" w:hAnsi="Times New Roman" w:cs="Times New Roman"/>
                <w:color w:val="000000" w:themeColor="dark1"/>
                <w:kern w:val="24"/>
                <w:sz w:val="20"/>
                <w:szCs w:val="20"/>
              </w:rPr>
              <w:t>Md</w:t>
            </w:r>
            <w:proofErr w:type="spellEnd"/>
            <w:r w:rsidRPr="00EE6A1E">
              <w:rPr>
                <w:rFonts w:ascii="Times New Roman" w:hAnsi="Times New Roman" w:cs="Times New Roman"/>
                <w:color w:val="000000" w:themeColor="dark1"/>
                <w:kern w:val="24"/>
                <w:sz w:val="20"/>
                <w:szCs w:val="20"/>
              </w:rPr>
              <w:t>) Giselle Pinto</w:t>
            </w:r>
          </w:p>
        </w:tc>
      </w:tr>
      <w:tr w:rsidR="00EE6A1E" w14:paraId="679BA98F" w14:textId="77777777" w:rsidTr="00A26B36">
        <w:tc>
          <w:tcPr>
            <w:tcW w:w="1812" w:type="dxa"/>
            <w:vAlign w:val="center"/>
          </w:tcPr>
          <w:p w14:paraId="6B7468D5" w14:textId="22F6E53C"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Treinamento da equipe que realiza agendamentos</w:t>
            </w:r>
          </w:p>
        </w:tc>
        <w:tc>
          <w:tcPr>
            <w:tcW w:w="1812" w:type="dxa"/>
            <w:vAlign w:val="center"/>
          </w:tcPr>
          <w:p w14:paraId="6BE698C1" w14:textId="2D2F4DF2"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Humano</w:t>
            </w:r>
          </w:p>
        </w:tc>
        <w:tc>
          <w:tcPr>
            <w:tcW w:w="1812" w:type="dxa"/>
            <w:vAlign w:val="center"/>
          </w:tcPr>
          <w:p w14:paraId="087F26B8" w14:textId="72E2F4FD"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Equipe treinada</w:t>
            </w:r>
          </w:p>
        </w:tc>
        <w:tc>
          <w:tcPr>
            <w:tcW w:w="1812" w:type="dxa"/>
            <w:vAlign w:val="center"/>
          </w:tcPr>
          <w:p w14:paraId="10FD050A" w14:textId="7AE282B9"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sz w:val="20"/>
                <w:szCs w:val="20"/>
              </w:rPr>
              <w:t>10/09/2021</w:t>
            </w:r>
          </w:p>
        </w:tc>
        <w:tc>
          <w:tcPr>
            <w:tcW w:w="1813" w:type="dxa"/>
            <w:vAlign w:val="center"/>
          </w:tcPr>
          <w:p w14:paraId="37231F15" w14:textId="77777777" w:rsidR="00EE6A1E" w:rsidRPr="00EE6A1E" w:rsidRDefault="00EE6A1E" w:rsidP="000D0E92">
            <w:pPr>
              <w:pStyle w:val="NormalWeb"/>
              <w:spacing w:before="0" w:beforeAutospacing="0" w:after="160" w:afterAutospacing="0" w:line="254" w:lineRule="auto"/>
              <w:rPr>
                <w:sz w:val="20"/>
                <w:szCs w:val="20"/>
              </w:rPr>
            </w:pPr>
            <w:r w:rsidRPr="00EE6A1E">
              <w:rPr>
                <w:color w:val="000000" w:themeColor="dark1"/>
                <w:kern w:val="24"/>
                <w:sz w:val="20"/>
                <w:szCs w:val="20"/>
              </w:rPr>
              <w:t xml:space="preserve">CF (CD) Fernanda </w:t>
            </w:r>
            <w:proofErr w:type="spellStart"/>
            <w:r w:rsidRPr="00EE6A1E">
              <w:rPr>
                <w:color w:val="000000" w:themeColor="dark1"/>
                <w:kern w:val="24"/>
                <w:sz w:val="20"/>
                <w:szCs w:val="20"/>
              </w:rPr>
              <w:t>Coutens</w:t>
            </w:r>
            <w:proofErr w:type="spellEnd"/>
            <w:r w:rsidRPr="00EE6A1E">
              <w:rPr>
                <w:color w:val="000000" w:themeColor="dark1"/>
                <w:kern w:val="24"/>
                <w:sz w:val="20"/>
                <w:szCs w:val="20"/>
              </w:rPr>
              <w:t xml:space="preserve"> </w:t>
            </w:r>
          </w:p>
          <w:p w14:paraId="55B6F9D8" w14:textId="596C446A" w:rsidR="00EE6A1E" w:rsidRPr="00EE6A1E" w:rsidRDefault="00EE6A1E" w:rsidP="000D0E92">
            <w:pPr>
              <w:spacing w:line="360" w:lineRule="auto"/>
              <w:rPr>
                <w:rFonts w:ascii="Times New Roman" w:hAnsi="Times New Roman" w:cs="Times New Roman"/>
                <w:sz w:val="20"/>
                <w:szCs w:val="20"/>
              </w:rPr>
            </w:pPr>
            <w:r w:rsidRPr="00EE6A1E">
              <w:rPr>
                <w:rFonts w:ascii="Times New Roman" w:hAnsi="Times New Roman" w:cs="Times New Roman"/>
                <w:color w:val="000000" w:themeColor="dark1"/>
                <w:kern w:val="24"/>
                <w:sz w:val="20"/>
                <w:szCs w:val="20"/>
              </w:rPr>
              <w:t>(Responsável pelo setor de agendamento)</w:t>
            </w:r>
          </w:p>
        </w:tc>
      </w:tr>
    </w:tbl>
    <w:p w14:paraId="5DD53E23" w14:textId="77777777" w:rsidR="008624D8" w:rsidRDefault="008624D8" w:rsidP="00495E9B">
      <w:pPr>
        <w:spacing w:after="0" w:line="360" w:lineRule="auto"/>
        <w:jc w:val="both"/>
        <w:rPr>
          <w:rFonts w:ascii="Times New Roman" w:hAnsi="Times New Roman" w:cs="Times New Roman"/>
          <w:sz w:val="24"/>
          <w:szCs w:val="24"/>
        </w:rPr>
      </w:pPr>
    </w:p>
    <w:p w14:paraId="6EA6FFB2" w14:textId="7BA57C2F" w:rsidR="00495E9B" w:rsidRDefault="00495E9B" w:rsidP="00495E9B">
      <w:pPr>
        <w:spacing w:after="0" w:line="360" w:lineRule="auto"/>
        <w:jc w:val="both"/>
        <w:rPr>
          <w:rFonts w:ascii="Times New Roman" w:hAnsi="Times New Roman" w:cs="Times New Roman"/>
          <w:sz w:val="24"/>
          <w:szCs w:val="24"/>
        </w:rPr>
      </w:pPr>
      <w:r w:rsidRPr="00495E9B">
        <w:rPr>
          <w:rFonts w:ascii="Times New Roman" w:hAnsi="Times New Roman" w:cs="Times New Roman"/>
          <w:sz w:val="24"/>
          <w:szCs w:val="24"/>
        </w:rPr>
        <w:t xml:space="preserve">Para administrar </w:t>
      </w:r>
      <w:r w:rsidR="008624D8">
        <w:rPr>
          <w:rFonts w:ascii="Times New Roman" w:hAnsi="Times New Roman" w:cs="Times New Roman"/>
          <w:sz w:val="24"/>
          <w:szCs w:val="24"/>
        </w:rPr>
        <w:t>os critérios de encaminhamento dos pacientes</w:t>
      </w:r>
      <w:r w:rsidR="00B66AA9">
        <w:rPr>
          <w:rFonts w:ascii="Times New Roman" w:hAnsi="Times New Roman" w:cs="Times New Roman"/>
          <w:sz w:val="24"/>
          <w:szCs w:val="24"/>
        </w:rPr>
        <w:t xml:space="preserve">, </w:t>
      </w:r>
      <w:r w:rsidR="008624D8">
        <w:rPr>
          <w:rFonts w:ascii="Times New Roman" w:hAnsi="Times New Roman" w:cs="Times New Roman"/>
          <w:sz w:val="24"/>
          <w:szCs w:val="24"/>
        </w:rPr>
        <w:t>os quais</w:t>
      </w:r>
      <w:r w:rsidR="00B66AA9">
        <w:rPr>
          <w:rFonts w:ascii="Times New Roman" w:hAnsi="Times New Roman" w:cs="Times New Roman"/>
          <w:sz w:val="24"/>
          <w:szCs w:val="24"/>
        </w:rPr>
        <w:t xml:space="preserve"> constitu</w:t>
      </w:r>
      <w:r w:rsidR="008624D8">
        <w:rPr>
          <w:rFonts w:ascii="Times New Roman" w:hAnsi="Times New Roman" w:cs="Times New Roman"/>
          <w:sz w:val="24"/>
          <w:szCs w:val="24"/>
        </w:rPr>
        <w:t>em</w:t>
      </w:r>
      <w:r w:rsidR="00B66AA9">
        <w:rPr>
          <w:rFonts w:ascii="Times New Roman" w:hAnsi="Times New Roman" w:cs="Times New Roman"/>
          <w:sz w:val="24"/>
          <w:szCs w:val="24"/>
        </w:rPr>
        <w:t xml:space="preserve"> caract</w:t>
      </w:r>
      <w:r w:rsidRPr="00495E9B">
        <w:rPr>
          <w:rFonts w:ascii="Times New Roman" w:hAnsi="Times New Roman" w:cs="Times New Roman"/>
          <w:sz w:val="24"/>
          <w:szCs w:val="24"/>
        </w:rPr>
        <w:t xml:space="preserve">erística </w:t>
      </w:r>
      <w:r w:rsidR="00DA39CA">
        <w:rPr>
          <w:rFonts w:ascii="Times New Roman" w:hAnsi="Times New Roman" w:cs="Times New Roman"/>
          <w:sz w:val="24"/>
          <w:szCs w:val="24"/>
        </w:rPr>
        <w:t xml:space="preserve">cultural </w:t>
      </w:r>
      <w:r w:rsidRPr="00495E9B">
        <w:rPr>
          <w:rFonts w:ascii="Times New Roman" w:hAnsi="Times New Roman" w:cs="Times New Roman"/>
          <w:sz w:val="24"/>
          <w:szCs w:val="24"/>
        </w:rPr>
        <w:t xml:space="preserve">da instituição, </w:t>
      </w:r>
      <w:r w:rsidR="00BF60FA">
        <w:rPr>
          <w:rFonts w:ascii="Times New Roman" w:hAnsi="Times New Roman" w:cs="Times New Roman"/>
          <w:sz w:val="24"/>
          <w:szCs w:val="24"/>
        </w:rPr>
        <w:t>s</w:t>
      </w:r>
      <w:r w:rsidRPr="00495E9B">
        <w:rPr>
          <w:rFonts w:ascii="Times New Roman" w:hAnsi="Times New Roman" w:cs="Times New Roman"/>
          <w:sz w:val="24"/>
          <w:szCs w:val="24"/>
        </w:rPr>
        <w:t>ugeri</w:t>
      </w:r>
      <w:r w:rsidR="00BF60FA">
        <w:rPr>
          <w:rFonts w:ascii="Times New Roman" w:hAnsi="Times New Roman" w:cs="Times New Roman"/>
          <w:sz w:val="24"/>
          <w:szCs w:val="24"/>
        </w:rPr>
        <w:t xml:space="preserve">u-se </w:t>
      </w:r>
      <w:r w:rsidRPr="00495E9B">
        <w:rPr>
          <w:rFonts w:ascii="Times New Roman" w:hAnsi="Times New Roman" w:cs="Times New Roman"/>
          <w:sz w:val="24"/>
          <w:szCs w:val="24"/>
        </w:rPr>
        <w:t>implementa</w:t>
      </w:r>
      <w:r w:rsidR="00BF60FA">
        <w:rPr>
          <w:rFonts w:ascii="Times New Roman" w:hAnsi="Times New Roman" w:cs="Times New Roman"/>
          <w:sz w:val="24"/>
          <w:szCs w:val="24"/>
        </w:rPr>
        <w:t>r</w:t>
      </w:r>
      <w:r w:rsidR="00B66AA9">
        <w:rPr>
          <w:rFonts w:ascii="Times New Roman" w:hAnsi="Times New Roman" w:cs="Times New Roman"/>
          <w:sz w:val="24"/>
          <w:szCs w:val="24"/>
        </w:rPr>
        <w:t>,</w:t>
      </w:r>
      <w:r w:rsidRPr="00495E9B">
        <w:rPr>
          <w:rFonts w:ascii="Times New Roman" w:hAnsi="Times New Roman" w:cs="Times New Roman"/>
          <w:sz w:val="24"/>
          <w:szCs w:val="24"/>
        </w:rPr>
        <w:t xml:space="preserve"> no </w:t>
      </w:r>
      <w:proofErr w:type="spellStart"/>
      <w:r w:rsidRPr="00495E9B">
        <w:rPr>
          <w:rFonts w:ascii="Times New Roman" w:hAnsi="Times New Roman" w:cs="Times New Roman"/>
          <w:sz w:val="24"/>
          <w:szCs w:val="24"/>
        </w:rPr>
        <w:t>HNBra</w:t>
      </w:r>
      <w:proofErr w:type="spellEnd"/>
      <w:r w:rsidR="00B66AA9">
        <w:rPr>
          <w:rFonts w:ascii="Times New Roman" w:hAnsi="Times New Roman" w:cs="Times New Roman"/>
          <w:sz w:val="24"/>
          <w:szCs w:val="24"/>
        </w:rPr>
        <w:t>,</w:t>
      </w:r>
      <w:r w:rsidRPr="00495E9B">
        <w:rPr>
          <w:rFonts w:ascii="Times New Roman" w:hAnsi="Times New Roman" w:cs="Times New Roman"/>
          <w:sz w:val="24"/>
          <w:szCs w:val="24"/>
        </w:rPr>
        <w:t xml:space="preserve"> os protocolos de solicitação pré</w:t>
      </w:r>
      <w:r w:rsidR="00B66AA9">
        <w:rPr>
          <w:rFonts w:ascii="Times New Roman" w:hAnsi="Times New Roman" w:cs="Times New Roman"/>
          <w:sz w:val="24"/>
          <w:szCs w:val="24"/>
        </w:rPr>
        <w:t>-</w:t>
      </w:r>
      <w:r w:rsidRPr="00495E9B">
        <w:rPr>
          <w:rFonts w:ascii="Times New Roman" w:hAnsi="Times New Roman" w:cs="Times New Roman"/>
          <w:sz w:val="24"/>
          <w:szCs w:val="24"/>
        </w:rPr>
        <w:t xml:space="preserve">operatória de risco cirúrgico da Sociedade Brasileira de Cardiologia; </w:t>
      </w:r>
      <w:r w:rsidR="00DA39CA">
        <w:rPr>
          <w:rFonts w:ascii="Times New Roman" w:hAnsi="Times New Roman" w:cs="Times New Roman"/>
          <w:sz w:val="24"/>
          <w:szCs w:val="24"/>
        </w:rPr>
        <w:t>a o</w:t>
      </w:r>
      <w:r w:rsidRPr="00495E9B">
        <w:rPr>
          <w:rFonts w:ascii="Times New Roman" w:hAnsi="Times New Roman" w:cs="Times New Roman"/>
          <w:sz w:val="24"/>
          <w:szCs w:val="24"/>
        </w:rPr>
        <w:t>rientação às equipes cirúrgicas; elabora</w:t>
      </w:r>
      <w:r w:rsidR="00BF60FA">
        <w:rPr>
          <w:rFonts w:ascii="Times New Roman" w:hAnsi="Times New Roman" w:cs="Times New Roman"/>
          <w:sz w:val="24"/>
          <w:szCs w:val="24"/>
        </w:rPr>
        <w:t>r</w:t>
      </w:r>
      <w:r w:rsidRPr="00495E9B">
        <w:rPr>
          <w:rFonts w:ascii="Times New Roman" w:hAnsi="Times New Roman" w:cs="Times New Roman"/>
          <w:sz w:val="24"/>
          <w:szCs w:val="24"/>
        </w:rPr>
        <w:t xml:space="preserve"> nota para publicação em PD e publica</w:t>
      </w:r>
      <w:r w:rsidR="00BF60FA">
        <w:rPr>
          <w:rFonts w:ascii="Times New Roman" w:hAnsi="Times New Roman" w:cs="Times New Roman"/>
          <w:sz w:val="24"/>
          <w:szCs w:val="24"/>
        </w:rPr>
        <w:t>r a</w:t>
      </w:r>
      <w:r w:rsidRPr="00495E9B">
        <w:rPr>
          <w:rFonts w:ascii="Times New Roman" w:hAnsi="Times New Roman" w:cs="Times New Roman"/>
          <w:sz w:val="24"/>
          <w:szCs w:val="24"/>
        </w:rPr>
        <w:t>s novas rotinas e protocolos em PD</w:t>
      </w:r>
      <w:r w:rsidR="00B66AA9">
        <w:rPr>
          <w:rFonts w:ascii="Times New Roman" w:hAnsi="Times New Roman" w:cs="Times New Roman"/>
          <w:sz w:val="24"/>
          <w:szCs w:val="24"/>
        </w:rPr>
        <w:t>, documento este que oficializa as normas de conduta do hospital</w:t>
      </w:r>
      <w:r w:rsidRPr="00495E9B">
        <w:rPr>
          <w:rFonts w:ascii="Times New Roman" w:hAnsi="Times New Roman" w:cs="Times New Roman"/>
          <w:sz w:val="24"/>
          <w:szCs w:val="24"/>
        </w:rPr>
        <w:t>.</w:t>
      </w:r>
    </w:p>
    <w:p w14:paraId="6FB02C69" w14:textId="54A4A923" w:rsidR="000D0E92" w:rsidRDefault="000D0E92" w:rsidP="00495E9B">
      <w:pPr>
        <w:spacing w:after="0" w:line="360" w:lineRule="auto"/>
        <w:jc w:val="both"/>
        <w:rPr>
          <w:rFonts w:ascii="Times New Roman" w:hAnsi="Times New Roman" w:cs="Times New Roman"/>
          <w:sz w:val="24"/>
          <w:szCs w:val="24"/>
        </w:rPr>
      </w:pPr>
    </w:p>
    <w:p w14:paraId="4BF97A42" w14:textId="345EA01E" w:rsidR="000D0E92" w:rsidRDefault="000D0E92" w:rsidP="00495E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Matriz de programação de ações para o enfrentamento d</w:t>
      </w:r>
      <w:r w:rsidR="00F545D9">
        <w:rPr>
          <w:rFonts w:ascii="Times New Roman" w:hAnsi="Times New Roman" w:cs="Times New Roman"/>
          <w:sz w:val="24"/>
          <w:szCs w:val="24"/>
        </w:rPr>
        <w:t>os critérios de encaminhamento de pacientes</w:t>
      </w:r>
      <w:r w:rsidR="008624D8">
        <w:rPr>
          <w:rFonts w:ascii="Times New Roman" w:hAnsi="Times New Roman" w:cs="Times New Roman"/>
          <w:sz w:val="24"/>
          <w:szCs w:val="24"/>
        </w:rPr>
        <w:t>:</w:t>
      </w:r>
    </w:p>
    <w:p w14:paraId="5AB924ED" w14:textId="0BCA7C5B" w:rsidR="000D0E92" w:rsidRDefault="000D0E92" w:rsidP="00495E9B">
      <w:pPr>
        <w:spacing w:after="0"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812"/>
        <w:gridCol w:w="1812"/>
        <w:gridCol w:w="1812"/>
        <w:gridCol w:w="1812"/>
        <w:gridCol w:w="1813"/>
      </w:tblGrid>
      <w:tr w:rsidR="000D0E92" w14:paraId="2A0E3D46" w14:textId="77777777" w:rsidTr="00180680">
        <w:tc>
          <w:tcPr>
            <w:tcW w:w="1812" w:type="dxa"/>
          </w:tcPr>
          <w:p w14:paraId="06160F0D" w14:textId="77777777" w:rsidR="000D0E92" w:rsidRPr="00EE6A1E" w:rsidRDefault="000D0E92" w:rsidP="000D0E92">
            <w:pPr>
              <w:spacing w:line="360" w:lineRule="auto"/>
              <w:jc w:val="center"/>
              <w:rPr>
                <w:rFonts w:ascii="Times New Roman" w:hAnsi="Times New Roman" w:cs="Times New Roman"/>
                <w:sz w:val="20"/>
                <w:szCs w:val="20"/>
              </w:rPr>
            </w:pPr>
            <w:r w:rsidRPr="00EE6A1E">
              <w:rPr>
                <w:rFonts w:ascii="Times New Roman" w:hAnsi="Times New Roman" w:cs="Times New Roman"/>
                <w:sz w:val="20"/>
                <w:szCs w:val="20"/>
              </w:rPr>
              <w:t>Ações</w:t>
            </w:r>
          </w:p>
          <w:p w14:paraId="552E0C89" w14:textId="77777777" w:rsidR="000D0E92" w:rsidRDefault="000D0E92" w:rsidP="000D0E92">
            <w:pPr>
              <w:spacing w:line="360" w:lineRule="auto"/>
              <w:jc w:val="both"/>
              <w:rPr>
                <w:rFonts w:ascii="Times New Roman" w:hAnsi="Times New Roman" w:cs="Times New Roman"/>
                <w:sz w:val="24"/>
                <w:szCs w:val="24"/>
              </w:rPr>
            </w:pPr>
          </w:p>
        </w:tc>
        <w:tc>
          <w:tcPr>
            <w:tcW w:w="1812" w:type="dxa"/>
            <w:vAlign w:val="center"/>
          </w:tcPr>
          <w:p w14:paraId="62A3CC11" w14:textId="5CD7320D" w:rsidR="000D0E92" w:rsidRDefault="000D0E92" w:rsidP="000D0E92">
            <w:pPr>
              <w:spacing w:line="360" w:lineRule="auto"/>
              <w:jc w:val="both"/>
              <w:rPr>
                <w:rFonts w:ascii="Times New Roman" w:hAnsi="Times New Roman" w:cs="Times New Roman"/>
                <w:sz w:val="24"/>
                <w:szCs w:val="24"/>
              </w:rPr>
            </w:pPr>
            <w:r w:rsidRPr="00EE6A1E">
              <w:rPr>
                <w:rFonts w:ascii="Times New Roman" w:hAnsi="Times New Roman" w:cs="Times New Roman"/>
                <w:color w:val="000000" w:themeColor="dark1"/>
                <w:kern w:val="24"/>
                <w:sz w:val="20"/>
                <w:szCs w:val="20"/>
              </w:rPr>
              <w:t>Recursos necessários</w:t>
            </w:r>
          </w:p>
        </w:tc>
        <w:tc>
          <w:tcPr>
            <w:tcW w:w="1812" w:type="dxa"/>
            <w:vAlign w:val="center"/>
          </w:tcPr>
          <w:p w14:paraId="40D8A262" w14:textId="46A810B6" w:rsidR="000D0E92" w:rsidRDefault="000D0E92" w:rsidP="000D0E92">
            <w:pPr>
              <w:spacing w:line="360" w:lineRule="auto"/>
              <w:jc w:val="both"/>
              <w:rPr>
                <w:rFonts w:ascii="Times New Roman" w:hAnsi="Times New Roman" w:cs="Times New Roman"/>
                <w:sz w:val="24"/>
                <w:szCs w:val="24"/>
              </w:rPr>
            </w:pPr>
            <w:r w:rsidRPr="00EE6A1E">
              <w:rPr>
                <w:rFonts w:ascii="Times New Roman" w:hAnsi="Times New Roman" w:cs="Times New Roman"/>
                <w:color w:val="000000" w:themeColor="dark1"/>
                <w:kern w:val="24"/>
                <w:sz w:val="20"/>
                <w:szCs w:val="20"/>
              </w:rPr>
              <w:t>Produtos a serem alcançados</w:t>
            </w:r>
          </w:p>
        </w:tc>
        <w:tc>
          <w:tcPr>
            <w:tcW w:w="1812" w:type="dxa"/>
            <w:vAlign w:val="center"/>
          </w:tcPr>
          <w:p w14:paraId="51DA6D41" w14:textId="3895F6DA" w:rsidR="000D0E92" w:rsidRDefault="000D0E92" w:rsidP="000D0E92">
            <w:pPr>
              <w:spacing w:line="360" w:lineRule="auto"/>
              <w:jc w:val="both"/>
              <w:rPr>
                <w:rFonts w:ascii="Times New Roman" w:hAnsi="Times New Roman" w:cs="Times New Roman"/>
                <w:sz w:val="24"/>
                <w:szCs w:val="24"/>
              </w:rPr>
            </w:pPr>
            <w:r w:rsidRPr="00EE6A1E">
              <w:rPr>
                <w:rFonts w:ascii="Times New Roman" w:hAnsi="Times New Roman" w:cs="Times New Roman"/>
                <w:color w:val="000000" w:themeColor="dark1"/>
                <w:kern w:val="24"/>
                <w:sz w:val="20"/>
                <w:szCs w:val="20"/>
              </w:rPr>
              <w:t>Prazo de conclusão</w:t>
            </w:r>
          </w:p>
        </w:tc>
        <w:tc>
          <w:tcPr>
            <w:tcW w:w="1813" w:type="dxa"/>
            <w:vAlign w:val="center"/>
          </w:tcPr>
          <w:p w14:paraId="439E46C8" w14:textId="6C2BCFC7" w:rsidR="000D0E92" w:rsidRDefault="000D0E92" w:rsidP="000D0E92">
            <w:pPr>
              <w:spacing w:line="360" w:lineRule="auto"/>
              <w:jc w:val="both"/>
              <w:rPr>
                <w:rFonts w:ascii="Times New Roman" w:hAnsi="Times New Roman" w:cs="Times New Roman"/>
                <w:sz w:val="24"/>
                <w:szCs w:val="24"/>
              </w:rPr>
            </w:pPr>
            <w:r w:rsidRPr="00EE6A1E">
              <w:rPr>
                <w:rFonts w:ascii="Times New Roman" w:hAnsi="Times New Roman" w:cs="Times New Roman"/>
                <w:color w:val="000000" w:themeColor="dark1"/>
                <w:kern w:val="24"/>
                <w:sz w:val="20"/>
                <w:szCs w:val="20"/>
              </w:rPr>
              <w:t>Responsável</w:t>
            </w:r>
            <w:r w:rsidRPr="00EE6A1E">
              <w:rPr>
                <w:rFonts w:ascii="Times New Roman" w:hAnsi="Times New Roman" w:cs="Times New Roman"/>
                <w:color w:val="000000" w:themeColor="dark1"/>
                <w:kern w:val="24"/>
                <w:sz w:val="20"/>
                <w:szCs w:val="20"/>
              </w:rPr>
              <w:br/>
            </w:r>
          </w:p>
        </w:tc>
      </w:tr>
      <w:tr w:rsidR="000D0E92" w14:paraId="59FC484D" w14:textId="77777777" w:rsidTr="00D6014D">
        <w:tc>
          <w:tcPr>
            <w:tcW w:w="1812" w:type="dxa"/>
          </w:tcPr>
          <w:p w14:paraId="50526B1D" w14:textId="77777777"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sz w:val="20"/>
                <w:szCs w:val="20"/>
              </w:rPr>
              <w:t xml:space="preserve">Implementar no </w:t>
            </w:r>
            <w:proofErr w:type="spellStart"/>
            <w:r w:rsidRPr="000D0E92">
              <w:rPr>
                <w:rFonts w:ascii="Times New Roman" w:hAnsi="Times New Roman" w:cs="Times New Roman"/>
                <w:sz w:val="20"/>
                <w:szCs w:val="20"/>
              </w:rPr>
              <w:t>HNBra</w:t>
            </w:r>
            <w:proofErr w:type="spellEnd"/>
            <w:r w:rsidRPr="000D0E92">
              <w:rPr>
                <w:rFonts w:ascii="Times New Roman" w:hAnsi="Times New Roman" w:cs="Times New Roman"/>
                <w:sz w:val="20"/>
                <w:szCs w:val="20"/>
              </w:rPr>
              <w:t xml:space="preserve"> os protocolos de solicitação </w:t>
            </w:r>
            <w:proofErr w:type="spellStart"/>
            <w:r w:rsidRPr="000D0E92">
              <w:rPr>
                <w:rFonts w:ascii="Times New Roman" w:hAnsi="Times New Roman" w:cs="Times New Roman"/>
                <w:sz w:val="20"/>
                <w:szCs w:val="20"/>
              </w:rPr>
              <w:t>pré</w:t>
            </w:r>
            <w:proofErr w:type="spellEnd"/>
            <w:r w:rsidRPr="000D0E92">
              <w:rPr>
                <w:rFonts w:ascii="Times New Roman" w:hAnsi="Times New Roman" w:cs="Times New Roman"/>
                <w:sz w:val="20"/>
                <w:szCs w:val="20"/>
              </w:rPr>
              <w:t xml:space="preserve"> operatória de avaliação de risco cirúrgico da Sociedade Brasileira de Cardiologia.</w:t>
            </w:r>
          </w:p>
          <w:p w14:paraId="7F517F5E" w14:textId="77777777" w:rsidR="000D0E92" w:rsidRPr="000D0E92" w:rsidRDefault="000D0E92" w:rsidP="000D0E92">
            <w:pPr>
              <w:spacing w:line="360" w:lineRule="auto"/>
              <w:jc w:val="both"/>
              <w:rPr>
                <w:rFonts w:ascii="Times New Roman" w:hAnsi="Times New Roman" w:cs="Times New Roman"/>
                <w:sz w:val="20"/>
                <w:szCs w:val="20"/>
              </w:rPr>
            </w:pPr>
          </w:p>
        </w:tc>
        <w:tc>
          <w:tcPr>
            <w:tcW w:w="1812" w:type="dxa"/>
            <w:vAlign w:val="center"/>
          </w:tcPr>
          <w:p w14:paraId="74902A4A" w14:textId="108D94CB" w:rsidR="000D0E92" w:rsidRPr="000D0E92" w:rsidRDefault="000D0E92" w:rsidP="000D0E92">
            <w:pPr>
              <w:spacing w:line="360" w:lineRule="auto"/>
              <w:jc w:val="both"/>
              <w:rPr>
                <w:rFonts w:ascii="Times New Roman" w:hAnsi="Times New Roman" w:cs="Times New Roman"/>
                <w:sz w:val="20"/>
                <w:szCs w:val="20"/>
              </w:rPr>
            </w:pPr>
            <w:r w:rsidRPr="000D0E92">
              <w:rPr>
                <w:rFonts w:ascii="Times New Roman" w:hAnsi="Times New Roman" w:cs="Times New Roman"/>
                <w:kern w:val="24"/>
                <w:sz w:val="20"/>
                <w:szCs w:val="20"/>
              </w:rPr>
              <w:t xml:space="preserve">Humanos </w:t>
            </w:r>
          </w:p>
        </w:tc>
        <w:tc>
          <w:tcPr>
            <w:tcW w:w="1812" w:type="dxa"/>
            <w:vAlign w:val="center"/>
          </w:tcPr>
          <w:p w14:paraId="59B33D83" w14:textId="45BDD0D7"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Encaminhamento apenas dos pacientes aos quais seja indicada a avaliação de risco cirúrgico (mediante formulário próprio, citado acima)</w:t>
            </w:r>
          </w:p>
        </w:tc>
        <w:tc>
          <w:tcPr>
            <w:tcW w:w="1812" w:type="dxa"/>
            <w:vAlign w:val="center"/>
          </w:tcPr>
          <w:p w14:paraId="4C4BA255" w14:textId="5EA172C5" w:rsidR="000D0E92" w:rsidRPr="000D0E92" w:rsidRDefault="00636884" w:rsidP="000D0E92">
            <w:pPr>
              <w:spacing w:line="360" w:lineRule="auto"/>
              <w:rPr>
                <w:rFonts w:ascii="Times New Roman" w:hAnsi="Times New Roman" w:cs="Times New Roman"/>
                <w:sz w:val="20"/>
                <w:szCs w:val="20"/>
              </w:rPr>
            </w:pPr>
            <w:r>
              <w:rPr>
                <w:rFonts w:ascii="Times New Roman" w:hAnsi="Times New Roman" w:cs="Times New Roman"/>
                <w:sz w:val="20"/>
                <w:szCs w:val="20"/>
              </w:rPr>
              <w:t>06/09/2021</w:t>
            </w:r>
          </w:p>
        </w:tc>
        <w:tc>
          <w:tcPr>
            <w:tcW w:w="1813" w:type="dxa"/>
            <w:vAlign w:val="center"/>
          </w:tcPr>
          <w:p w14:paraId="1C6132F9" w14:textId="77777777" w:rsidR="000D0E92" w:rsidRPr="000D0E92" w:rsidRDefault="000D0E92" w:rsidP="000D0E92">
            <w:pPr>
              <w:pStyle w:val="NormalWeb"/>
              <w:spacing w:before="0" w:beforeAutospacing="0" w:after="160" w:afterAutospacing="0" w:line="254" w:lineRule="auto"/>
              <w:rPr>
                <w:sz w:val="20"/>
                <w:szCs w:val="20"/>
              </w:rPr>
            </w:pPr>
            <w:r w:rsidRPr="000D0E92">
              <w:rPr>
                <w:kern w:val="24"/>
                <w:sz w:val="20"/>
                <w:szCs w:val="20"/>
              </w:rPr>
              <w:t>CC (</w:t>
            </w:r>
            <w:proofErr w:type="spellStart"/>
            <w:r w:rsidRPr="000D0E92">
              <w:rPr>
                <w:kern w:val="24"/>
                <w:sz w:val="20"/>
                <w:szCs w:val="20"/>
              </w:rPr>
              <w:t>Md</w:t>
            </w:r>
            <w:proofErr w:type="spellEnd"/>
            <w:r w:rsidRPr="000D0E92">
              <w:rPr>
                <w:kern w:val="24"/>
                <w:sz w:val="20"/>
                <w:szCs w:val="20"/>
              </w:rPr>
              <w:t xml:space="preserve">) Giselle Pinto </w:t>
            </w:r>
          </w:p>
          <w:p w14:paraId="0C9F6542" w14:textId="57ED4BE7"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 xml:space="preserve">Com autorização da vice-diretora do </w:t>
            </w:r>
            <w:proofErr w:type="spellStart"/>
            <w:r w:rsidRPr="000D0E92">
              <w:rPr>
                <w:rFonts w:ascii="Times New Roman" w:hAnsi="Times New Roman" w:cs="Times New Roman"/>
                <w:kern w:val="24"/>
                <w:sz w:val="20"/>
                <w:szCs w:val="20"/>
              </w:rPr>
              <w:t>HNBra</w:t>
            </w:r>
            <w:proofErr w:type="spellEnd"/>
          </w:p>
        </w:tc>
      </w:tr>
      <w:tr w:rsidR="000D0E92" w14:paraId="0E6EDB45" w14:textId="77777777" w:rsidTr="00D6014D">
        <w:tc>
          <w:tcPr>
            <w:tcW w:w="1812" w:type="dxa"/>
          </w:tcPr>
          <w:p w14:paraId="0EDF3E06" w14:textId="77777777"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sz w:val="20"/>
                <w:szCs w:val="20"/>
              </w:rPr>
              <w:t xml:space="preserve">Orientação às equipes cirúrgicas </w:t>
            </w:r>
          </w:p>
          <w:p w14:paraId="3E6E9C12" w14:textId="77777777" w:rsidR="000D0E92" w:rsidRPr="000D0E92" w:rsidRDefault="000D0E92" w:rsidP="000D0E92">
            <w:pPr>
              <w:spacing w:line="360" w:lineRule="auto"/>
              <w:rPr>
                <w:rFonts w:ascii="Times New Roman" w:hAnsi="Times New Roman" w:cs="Times New Roman"/>
                <w:sz w:val="20"/>
                <w:szCs w:val="20"/>
              </w:rPr>
            </w:pPr>
          </w:p>
        </w:tc>
        <w:tc>
          <w:tcPr>
            <w:tcW w:w="1812" w:type="dxa"/>
            <w:vAlign w:val="center"/>
          </w:tcPr>
          <w:p w14:paraId="3466402C" w14:textId="2271621A" w:rsidR="000D0E92" w:rsidRPr="000D0E92" w:rsidRDefault="000D0E92" w:rsidP="000D0E92">
            <w:pPr>
              <w:spacing w:line="360" w:lineRule="auto"/>
              <w:jc w:val="both"/>
              <w:rPr>
                <w:rFonts w:ascii="Times New Roman" w:hAnsi="Times New Roman" w:cs="Times New Roman"/>
                <w:sz w:val="20"/>
                <w:szCs w:val="20"/>
              </w:rPr>
            </w:pPr>
            <w:r w:rsidRPr="000D0E92">
              <w:rPr>
                <w:rFonts w:ascii="Times New Roman" w:hAnsi="Times New Roman" w:cs="Times New Roman"/>
                <w:kern w:val="24"/>
                <w:sz w:val="20"/>
                <w:szCs w:val="20"/>
              </w:rPr>
              <w:t xml:space="preserve">Humanos </w:t>
            </w:r>
          </w:p>
        </w:tc>
        <w:tc>
          <w:tcPr>
            <w:tcW w:w="1812" w:type="dxa"/>
            <w:vAlign w:val="center"/>
          </w:tcPr>
          <w:p w14:paraId="51B8A576" w14:textId="4585C7C4"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 xml:space="preserve">Cirurgiões orientados </w:t>
            </w:r>
          </w:p>
        </w:tc>
        <w:tc>
          <w:tcPr>
            <w:tcW w:w="1812" w:type="dxa"/>
            <w:vAlign w:val="center"/>
          </w:tcPr>
          <w:p w14:paraId="33B072AA" w14:textId="5ED5F567" w:rsidR="000D0E92" w:rsidRPr="000D0E92" w:rsidRDefault="00636884" w:rsidP="000D0E92">
            <w:pPr>
              <w:spacing w:line="360" w:lineRule="auto"/>
              <w:rPr>
                <w:rFonts w:ascii="Times New Roman" w:hAnsi="Times New Roman" w:cs="Times New Roman"/>
                <w:sz w:val="20"/>
                <w:szCs w:val="20"/>
              </w:rPr>
            </w:pPr>
            <w:r>
              <w:rPr>
                <w:rFonts w:ascii="Times New Roman" w:hAnsi="Times New Roman" w:cs="Times New Roman"/>
                <w:sz w:val="20"/>
                <w:szCs w:val="20"/>
              </w:rPr>
              <w:t>06/09/2021</w:t>
            </w:r>
          </w:p>
        </w:tc>
        <w:tc>
          <w:tcPr>
            <w:tcW w:w="1813" w:type="dxa"/>
            <w:vAlign w:val="center"/>
          </w:tcPr>
          <w:p w14:paraId="10EC2A61" w14:textId="77777777" w:rsidR="000D0E92" w:rsidRPr="000D0E92" w:rsidRDefault="000D0E92" w:rsidP="000D0E92">
            <w:pPr>
              <w:pStyle w:val="NormalWeb"/>
              <w:spacing w:before="0" w:beforeAutospacing="0" w:after="160" w:afterAutospacing="0" w:line="254" w:lineRule="auto"/>
              <w:rPr>
                <w:sz w:val="20"/>
                <w:szCs w:val="20"/>
              </w:rPr>
            </w:pPr>
            <w:r w:rsidRPr="000D0E92">
              <w:rPr>
                <w:kern w:val="24"/>
                <w:sz w:val="20"/>
                <w:szCs w:val="20"/>
              </w:rPr>
              <w:t>CC (</w:t>
            </w:r>
            <w:proofErr w:type="spellStart"/>
            <w:r w:rsidRPr="000D0E92">
              <w:rPr>
                <w:kern w:val="24"/>
                <w:sz w:val="20"/>
                <w:szCs w:val="20"/>
              </w:rPr>
              <w:t>Md</w:t>
            </w:r>
            <w:proofErr w:type="spellEnd"/>
            <w:r w:rsidRPr="000D0E92">
              <w:rPr>
                <w:kern w:val="24"/>
                <w:sz w:val="20"/>
                <w:szCs w:val="20"/>
              </w:rPr>
              <w:t xml:space="preserve">) Giselle Pinto </w:t>
            </w:r>
          </w:p>
          <w:p w14:paraId="132BB296" w14:textId="4F227B6B"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 </w:t>
            </w:r>
          </w:p>
        </w:tc>
      </w:tr>
      <w:tr w:rsidR="000D0E92" w14:paraId="1F88A643" w14:textId="77777777" w:rsidTr="00D6014D">
        <w:tc>
          <w:tcPr>
            <w:tcW w:w="1812" w:type="dxa"/>
          </w:tcPr>
          <w:p w14:paraId="00EACCF7" w14:textId="77777777"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sz w:val="20"/>
                <w:szCs w:val="20"/>
              </w:rPr>
              <w:t>Elaborar nota para publicação em PD</w:t>
            </w:r>
          </w:p>
          <w:p w14:paraId="4DDE9113" w14:textId="77777777" w:rsidR="000D0E92" w:rsidRPr="000D0E92" w:rsidRDefault="000D0E92" w:rsidP="000D0E92">
            <w:pPr>
              <w:spacing w:line="360" w:lineRule="auto"/>
              <w:rPr>
                <w:rFonts w:ascii="Times New Roman" w:hAnsi="Times New Roman" w:cs="Times New Roman"/>
                <w:sz w:val="20"/>
                <w:szCs w:val="20"/>
              </w:rPr>
            </w:pPr>
          </w:p>
        </w:tc>
        <w:tc>
          <w:tcPr>
            <w:tcW w:w="1812" w:type="dxa"/>
            <w:vAlign w:val="center"/>
          </w:tcPr>
          <w:p w14:paraId="6E7069C7" w14:textId="47943D79" w:rsidR="000D0E92" w:rsidRPr="000D0E92" w:rsidRDefault="000D0E92" w:rsidP="000D0E92">
            <w:pPr>
              <w:spacing w:line="360" w:lineRule="auto"/>
              <w:jc w:val="both"/>
              <w:rPr>
                <w:rFonts w:ascii="Times New Roman" w:hAnsi="Times New Roman" w:cs="Times New Roman"/>
                <w:sz w:val="20"/>
                <w:szCs w:val="20"/>
              </w:rPr>
            </w:pPr>
            <w:r w:rsidRPr="000D0E92">
              <w:rPr>
                <w:rFonts w:ascii="Times New Roman" w:hAnsi="Times New Roman" w:cs="Times New Roman"/>
                <w:kern w:val="24"/>
                <w:sz w:val="20"/>
                <w:szCs w:val="20"/>
              </w:rPr>
              <w:t xml:space="preserve">Humanos </w:t>
            </w:r>
          </w:p>
        </w:tc>
        <w:tc>
          <w:tcPr>
            <w:tcW w:w="1812" w:type="dxa"/>
            <w:vAlign w:val="center"/>
          </w:tcPr>
          <w:p w14:paraId="6996FC5D" w14:textId="78E589D7"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 xml:space="preserve">Nota redigida </w:t>
            </w:r>
          </w:p>
        </w:tc>
        <w:tc>
          <w:tcPr>
            <w:tcW w:w="1812" w:type="dxa"/>
            <w:vAlign w:val="center"/>
          </w:tcPr>
          <w:p w14:paraId="605C6C67" w14:textId="5E998AF2" w:rsidR="000D0E92" w:rsidRPr="000D0E92" w:rsidRDefault="00636884" w:rsidP="000D0E92">
            <w:pPr>
              <w:spacing w:line="360" w:lineRule="auto"/>
              <w:rPr>
                <w:rFonts w:ascii="Times New Roman" w:hAnsi="Times New Roman" w:cs="Times New Roman"/>
                <w:sz w:val="20"/>
                <w:szCs w:val="20"/>
              </w:rPr>
            </w:pPr>
            <w:r>
              <w:rPr>
                <w:rFonts w:ascii="Times New Roman" w:hAnsi="Times New Roman" w:cs="Times New Roman"/>
                <w:sz w:val="20"/>
                <w:szCs w:val="20"/>
              </w:rPr>
              <w:t>08/09/2021</w:t>
            </w:r>
          </w:p>
        </w:tc>
        <w:tc>
          <w:tcPr>
            <w:tcW w:w="1813" w:type="dxa"/>
            <w:vAlign w:val="center"/>
          </w:tcPr>
          <w:p w14:paraId="488FE454" w14:textId="77777777" w:rsidR="000D0E92" w:rsidRPr="000D0E92" w:rsidRDefault="000D0E92" w:rsidP="000D0E92">
            <w:pPr>
              <w:pStyle w:val="NormalWeb"/>
              <w:spacing w:before="0" w:beforeAutospacing="0" w:after="160" w:afterAutospacing="0" w:line="254" w:lineRule="auto"/>
              <w:rPr>
                <w:sz w:val="20"/>
                <w:szCs w:val="20"/>
              </w:rPr>
            </w:pPr>
            <w:r w:rsidRPr="000D0E92">
              <w:rPr>
                <w:kern w:val="24"/>
                <w:sz w:val="20"/>
                <w:szCs w:val="20"/>
              </w:rPr>
              <w:t>CC (</w:t>
            </w:r>
            <w:proofErr w:type="spellStart"/>
            <w:r w:rsidRPr="000D0E92">
              <w:rPr>
                <w:kern w:val="24"/>
                <w:sz w:val="20"/>
                <w:szCs w:val="20"/>
              </w:rPr>
              <w:t>Md</w:t>
            </w:r>
            <w:proofErr w:type="spellEnd"/>
            <w:r w:rsidRPr="000D0E92">
              <w:rPr>
                <w:kern w:val="24"/>
                <w:sz w:val="20"/>
                <w:szCs w:val="20"/>
              </w:rPr>
              <w:t xml:space="preserve">) Giselle Pinto </w:t>
            </w:r>
          </w:p>
          <w:p w14:paraId="53373EBC" w14:textId="77777777" w:rsidR="000D0E92" w:rsidRPr="000D0E92" w:rsidRDefault="000D0E92" w:rsidP="000D0E92">
            <w:pPr>
              <w:pStyle w:val="NormalWeb"/>
              <w:spacing w:before="0" w:beforeAutospacing="0" w:after="160" w:afterAutospacing="0" w:line="254" w:lineRule="auto"/>
              <w:rPr>
                <w:sz w:val="20"/>
                <w:szCs w:val="20"/>
              </w:rPr>
            </w:pPr>
            <w:r w:rsidRPr="000D0E92">
              <w:rPr>
                <w:kern w:val="24"/>
                <w:sz w:val="20"/>
                <w:szCs w:val="20"/>
              </w:rPr>
              <w:t> </w:t>
            </w:r>
          </w:p>
          <w:p w14:paraId="096E926F" w14:textId="77777777" w:rsidR="000D0E92" w:rsidRPr="000D0E92" w:rsidRDefault="000D0E92" w:rsidP="000D0E92">
            <w:pPr>
              <w:pStyle w:val="NormalWeb"/>
              <w:spacing w:before="0" w:beforeAutospacing="0" w:after="160" w:afterAutospacing="0" w:line="254" w:lineRule="auto"/>
              <w:rPr>
                <w:sz w:val="20"/>
                <w:szCs w:val="20"/>
              </w:rPr>
            </w:pPr>
            <w:r w:rsidRPr="000D0E92">
              <w:rPr>
                <w:kern w:val="24"/>
                <w:sz w:val="20"/>
                <w:szCs w:val="20"/>
              </w:rPr>
              <w:t> </w:t>
            </w:r>
          </w:p>
          <w:p w14:paraId="54B7857B" w14:textId="71F46185"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 </w:t>
            </w:r>
          </w:p>
        </w:tc>
      </w:tr>
      <w:tr w:rsidR="000D0E92" w14:paraId="034C8098" w14:textId="77777777" w:rsidTr="00D6014D">
        <w:tc>
          <w:tcPr>
            <w:tcW w:w="1812" w:type="dxa"/>
          </w:tcPr>
          <w:p w14:paraId="35F28F76" w14:textId="77777777"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sz w:val="20"/>
                <w:szCs w:val="20"/>
              </w:rPr>
              <w:t>Publicação das novas rotinas e protocolos em PD</w:t>
            </w:r>
          </w:p>
          <w:p w14:paraId="585F255D" w14:textId="77777777" w:rsidR="000D0E92" w:rsidRPr="000D0E92" w:rsidRDefault="000D0E92" w:rsidP="000D0E92">
            <w:pPr>
              <w:spacing w:line="360" w:lineRule="auto"/>
              <w:rPr>
                <w:rFonts w:ascii="Times New Roman" w:hAnsi="Times New Roman" w:cs="Times New Roman"/>
                <w:sz w:val="20"/>
                <w:szCs w:val="20"/>
              </w:rPr>
            </w:pPr>
          </w:p>
        </w:tc>
        <w:tc>
          <w:tcPr>
            <w:tcW w:w="1812" w:type="dxa"/>
            <w:vAlign w:val="center"/>
          </w:tcPr>
          <w:p w14:paraId="5529567F" w14:textId="34E505C0" w:rsidR="000D0E92" w:rsidRPr="000D0E92" w:rsidRDefault="000D0E92" w:rsidP="000D0E92">
            <w:pPr>
              <w:spacing w:line="360" w:lineRule="auto"/>
              <w:jc w:val="both"/>
              <w:rPr>
                <w:rFonts w:ascii="Times New Roman" w:hAnsi="Times New Roman" w:cs="Times New Roman"/>
                <w:sz w:val="20"/>
                <w:szCs w:val="20"/>
              </w:rPr>
            </w:pPr>
            <w:r w:rsidRPr="000D0E92">
              <w:rPr>
                <w:rFonts w:ascii="Times New Roman" w:hAnsi="Times New Roman" w:cs="Times New Roman"/>
                <w:kern w:val="24"/>
                <w:sz w:val="20"/>
                <w:szCs w:val="20"/>
              </w:rPr>
              <w:t xml:space="preserve">Humanos </w:t>
            </w:r>
          </w:p>
        </w:tc>
        <w:tc>
          <w:tcPr>
            <w:tcW w:w="1812" w:type="dxa"/>
            <w:vAlign w:val="center"/>
          </w:tcPr>
          <w:p w14:paraId="2DE82DB0" w14:textId="474E2A2B"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 xml:space="preserve">Protocolos publicados </w:t>
            </w:r>
          </w:p>
        </w:tc>
        <w:tc>
          <w:tcPr>
            <w:tcW w:w="1812" w:type="dxa"/>
            <w:vAlign w:val="center"/>
          </w:tcPr>
          <w:p w14:paraId="3F2D93D3" w14:textId="5F9B2E96" w:rsidR="000D0E92" w:rsidRPr="000D0E92" w:rsidRDefault="00636884" w:rsidP="000D0E92">
            <w:pPr>
              <w:spacing w:line="360" w:lineRule="auto"/>
              <w:rPr>
                <w:rFonts w:ascii="Times New Roman" w:hAnsi="Times New Roman" w:cs="Times New Roman"/>
                <w:sz w:val="20"/>
                <w:szCs w:val="20"/>
              </w:rPr>
            </w:pPr>
            <w:r>
              <w:rPr>
                <w:rFonts w:ascii="Times New Roman" w:hAnsi="Times New Roman" w:cs="Times New Roman"/>
                <w:sz w:val="20"/>
                <w:szCs w:val="20"/>
              </w:rPr>
              <w:t>13/09/2021</w:t>
            </w:r>
          </w:p>
        </w:tc>
        <w:tc>
          <w:tcPr>
            <w:tcW w:w="1813" w:type="dxa"/>
            <w:vAlign w:val="center"/>
          </w:tcPr>
          <w:p w14:paraId="58A05723" w14:textId="77777777" w:rsidR="000D0E92" w:rsidRPr="000D0E92" w:rsidRDefault="000D0E92" w:rsidP="000D0E92">
            <w:pPr>
              <w:pStyle w:val="NormalWeb"/>
              <w:spacing w:before="0" w:beforeAutospacing="0" w:after="160" w:afterAutospacing="0" w:line="254" w:lineRule="auto"/>
              <w:rPr>
                <w:sz w:val="20"/>
                <w:szCs w:val="20"/>
              </w:rPr>
            </w:pPr>
            <w:r w:rsidRPr="000D0E92">
              <w:rPr>
                <w:kern w:val="24"/>
                <w:sz w:val="20"/>
                <w:szCs w:val="20"/>
              </w:rPr>
              <w:t xml:space="preserve">CMG (S) Fátima Palhota  </w:t>
            </w:r>
          </w:p>
          <w:p w14:paraId="1A3BC371" w14:textId="4870410B" w:rsidR="000D0E92" w:rsidRPr="000D0E92" w:rsidRDefault="000D0E92" w:rsidP="000D0E92">
            <w:pPr>
              <w:pStyle w:val="NormalWeb"/>
              <w:spacing w:before="0" w:beforeAutospacing="0" w:after="160" w:afterAutospacing="0" w:line="254" w:lineRule="auto"/>
              <w:rPr>
                <w:sz w:val="20"/>
                <w:szCs w:val="20"/>
              </w:rPr>
            </w:pPr>
            <w:r w:rsidRPr="000D0E92">
              <w:rPr>
                <w:kern w:val="24"/>
                <w:sz w:val="20"/>
                <w:szCs w:val="20"/>
              </w:rPr>
              <w:t xml:space="preserve">(Vice-Diretora do </w:t>
            </w:r>
            <w:proofErr w:type="spellStart"/>
            <w:r w:rsidRPr="000D0E92">
              <w:rPr>
                <w:kern w:val="24"/>
                <w:sz w:val="20"/>
                <w:szCs w:val="20"/>
              </w:rPr>
              <w:t>HNBra</w:t>
            </w:r>
            <w:proofErr w:type="spellEnd"/>
            <w:r w:rsidRPr="000D0E92">
              <w:rPr>
                <w:kern w:val="24"/>
                <w:sz w:val="20"/>
                <w:szCs w:val="20"/>
              </w:rPr>
              <w:t xml:space="preserve">) </w:t>
            </w:r>
          </w:p>
          <w:p w14:paraId="528CEC27" w14:textId="01C584D8" w:rsidR="000D0E92" w:rsidRPr="000D0E92" w:rsidRDefault="000D0E92" w:rsidP="000D0E92">
            <w:pPr>
              <w:spacing w:line="360" w:lineRule="auto"/>
              <w:rPr>
                <w:rFonts w:ascii="Times New Roman" w:hAnsi="Times New Roman" w:cs="Times New Roman"/>
                <w:sz w:val="20"/>
                <w:szCs w:val="20"/>
              </w:rPr>
            </w:pPr>
            <w:r w:rsidRPr="000D0E92">
              <w:rPr>
                <w:rFonts w:ascii="Times New Roman" w:hAnsi="Times New Roman" w:cs="Times New Roman"/>
                <w:kern w:val="24"/>
                <w:sz w:val="20"/>
                <w:szCs w:val="20"/>
              </w:rPr>
              <w:t> </w:t>
            </w:r>
          </w:p>
        </w:tc>
      </w:tr>
    </w:tbl>
    <w:p w14:paraId="721163E1" w14:textId="77777777" w:rsidR="000D0E92" w:rsidRDefault="000D0E92" w:rsidP="00495E9B">
      <w:pPr>
        <w:spacing w:after="0" w:line="360" w:lineRule="auto"/>
        <w:jc w:val="both"/>
        <w:rPr>
          <w:rFonts w:ascii="Times New Roman" w:hAnsi="Times New Roman" w:cs="Times New Roman"/>
          <w:sz w:val="24"/>
          <w:szCs w:val="24"/>
        </w:rPr>
      </w:pPr>
    </w:p>
    <w:p w14:paraId="6A1353DD" w14:textId="028546FD" w:rsidR="00B62C9C" w:rsidRDefault="00B62C9C" w:rsidP="00495E9B">
      <w:pPr>
        <w:spacing w:after="0" w:line="360" w:lineRule="auto"/>
        <w:jc w:val="both"/>
        <w:rPr>
          <w:rFonts w:ascii="Times New Roman" w:hAnsi="Times New Roman" w:cs="Times New Roman"/>
          <w:sz w:val="24"/>
          <w:szCs w:val="24"/>
        </w:rPr>
      </w:pPr>
    </w:p>
    <w:p w14:paraId="4E011B7F" w14:textId="1B88AAD6" w:rsidR="00B62C9C" w:rsidRDefault="00B62C9C" w:rsidP="00495E9B">
      <w:pPr>
        <w:spacing w:after="0" w:line="360" w:lineRule="auto"/>
        <w:jc w:val="both"/>
        <w:rPr>
          <w:rFonts w:ascii="Times New Roman" w:hAnsi="Times New Roman" w:cs="Times New Roman"/>
          <w:sz w:val="24"/>
          <w:szCs w:val="24"/>
        </w:rPr>
      </w:pPr>
    </w:p>
    <w:p w14:paraId="5D198A8B" w14:textId="6B289E00" w:rsidR="00BF60FA" w:rsidRDefault="00BF60FA" w:rsidP="002A0F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para resolver a questão dos agendamentos intercalados de consultas regulares e consultas de risco cirúrgico foi programado separar as agendas entre si, implantar os horários destinados a cada tipo de atendimento no programa informatizado de marcação de consultas do </w:t>
      </w:r>
      <w:proofErr w:type="spellStart"/>
      <w:r>
        <w:rPr>
          <w:rFonts w:ascii="Times New Roman" w:hAnsi="Times New Roman" w:cs="Times New Roman"/>
          <w:sz w:val="24"/>
          <w:szCs w:val="24"/>
        </w:rPr>
        <w:t>HNBra</w:t>
      </w:r>
      <w:proofErr w:type="spellEnd"/>
      <w:r>
        <w:rPr>
          <w:rFonts w:ascii="Times New Roman" w:hAnsi="Times New Roman" w:cs="Times New Roman"/>
          <w:sz w:val="24"/>
          <w:szCs w:val="24"/>
        </w:rPr>
        <w:t xml:space="preserve"> e agendar os pacientes conforme o objetivo da consulta. </w:t>
      </w:r>
    </w:p>
    <w:p w14:paraId="10426588" w14:textId="2919B93D" w:rsidR="00A66636" w:rsidRDefault="00A66636" w:rsidP="002A0FAB">
      <w:pPr>
        <w:spacing w:after="0" w:line="360" w:lineRule="auto"/>
        <w:jc w:val="both"/>
        <w:rPr>
          <w:rFonts w:ascii="Times New Roman" w:hAnsi="Times New Roman" w:cs="Times New Roman"/>
          <w:sz w:val="24"/>
          <w:szCs w:val="24"/>
        </w:rPr>
      </w:pPr>
    </w:p>
    <w:p w14:paraId="7B6F07BE" w14:textId="46FC84BC" w:rsidR="00A66636" w:rsidRDefault="00A66636" w:rsidP="00A66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Matriz de programação de ações para o enfrentamento da </w:t>
      </w:r>
      <w:r w:rsidR="008624D8">
        <w:rPr>
          <w:rFonts w:ascii="Times New Roman" w:hAnsi="Times New Roman" w:cs="Times New Roman"/>
          <w:sz w:val="24"/>
          <w:szCs w:val="24"/>
        </w:rPr>
        <w:t>organização dos agendamentos:</w:t>
      </w:r>
    </w:p>
    <w:p w14:paraId="67DB0E44" w14:textId="59BF2E41" w:rsidR="00A66636" w:rsidRDefault="00A66636" w:rsidP="00A66636">
      <w:pPr>
        <w:spacing w:after="0"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812"/>
        <w:gridCol w:w="1812"/>
        <w:gridCol w:w="1812"/>
        <w:gridCol w:w="1812"/>
        <w:gridCol w:w="1813"/>
      </w:tblGrid>
      <w:tr w:rsidR="00A66636" w14:paraId="29C40CAA" w14:textId="77777777" w:rsidTr="00722DB3">
        <w:tc>
          <w:tcPr>
            <w:tcW w:w="1812" w:type="dxa"/>
            <w:vAlign w:val="center"/>
          </w:tcPr>
          <w:p w14:paraId="2B86F24E" w14:textId="6B442A30"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 xml:space="preserve">Ações </w:t>
            </w:r>
          </w:p>
        </w:tc>
        <w:tc>
          <w:tcPr>
            <w:tcW w:w="1812" w:type="dxa"/>
            <w:vAlign w:val="center"/>
          </w:tcPr>
          <w:p w14:paraId="730A54C7" w14:textId="31137537"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Recursos necessários</w:t>
            </w:r>
          </w:p>
        </w:tc>
        <w:tc>
          <w:tcPr>
            <w:tcW w:w="1812" w:type="dxa"/>
            <w:vAlign w:val="center"/>
          </w:tcPr>
          <w:p w14:paraId="6E634A34" w14:textId="52848989"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Produtos a serem alcançados</w:t>
            </w:r>
          </w:p>
        </w:tc>
        <w:tc>
          <w:tcPr>
            <w:tcW w:w="1812" w:type="dxa"/>
            <w:vAlign w:val="center"/>
          </w:tcPr>
          <w:p w14:paraId="7222AD17" w14:textId="419D1C58"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Prazo de conclusão</w:t>
            </w:r>
          </w:p>
        </w:tc>
        <w:tc>
          <w:tcPr>
            <w:tcW w:w="1813" w:type="dxa"/>
            <w:vAlign w:val="center"/>
          </w:tcPr>
          <w:p w14:paraId="37574377" w14:textId="43553210"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Responsável</w:t>
            </w:r>
            <w:r w:rsidRPr="00A66636">
              <w:rPr>
                <w:rFonts w:ascii="Times New Roman" w:hAnsi="Times New Roman" w:cs="Times New Roman"/>
                <w:kern w:val="24"/>
                <w:sz w:val="20"/>
                <w:szCs w:val="20"/>
              </w:rPr>
              <w:br/>
              <w:t>(nome da pessoa e não do setor em que trabalha)</w:t>
            </w:r>
          </w:p>
        </w:tc>
      </w:tr>
      <w:tr w:rsidR="00A66636" w14:paraId="53624D98" w14:textId="77777777" w:rsidTr="00722DB3">
        <w:tc>
          <w:tcPr>
            <w:tcW w:w="1812" w:type="dxa"/>
            <w:vAlign w:val="center"/>
          </w:tcPr>
          <w:p w14:paraId="6126A6D4" w14:textId="607D0B4B"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Discrimina</w:t>
            </w:r>
            <w:r w:rsidR="00636884">
              <w:rPr>
                <w:rFonts w:ascii="Times New Roman" w:hAnsi="Times New Roman" w:cs="Times New Roman"/>
                <w:kern w:val="24"/>
                <w:sz w:val="20"/>
                <w:szCs w:val="20"/>
              </w:rPr>
              <w:t>r os</w:t>
            </w:r>
            <w:r w:rsidRPr="00A66636">
              <w:rPr>
                <w:rFonts w:ascii="Times New Roman" w:hAnsi="Times New Roman" w:cs="Times New Roman"/>
                <w:kern w:val="24"/>
                <w:sz w:val="20"/>
                <w:szCs w:val="20"/>
              </w:rPr>
              <w:t xml:space="preserve"> horários</w:t>
            </w:r>
            <w:r w:rsidR="00636884">
              <w:rPr>
                <w:rFonts w:ascii="Times New Roman" w:hAnsi="Times New Roman" w:cs="Times New Roman"/>
                <w:kern w:val="24"/>
                <w:sz w:val="20"/>
                <w:szCs w:val="20"/>
              </w:rPr>
              <w:t xml:space="preserve"> e </w:t>
            </w:r>
            <w:r w:rsidRPr="00A66636">
              <w:rPr>
                <w:rFonts w:ascii="Times New Roman" w:hAnsi="Times New Roman" w:cs="Times New Roman"/>
                <w:kern w:val="24"/>
                <w:sz w:val="20"/>
                <w:szCs w:val="20"/>
              </w:rPr>
              <w:t>dias para agendamento exclusivamente de riscos cirúrgicos.</w:t>
            </w:r>
          </w:p>
        </w:tc>
        <w:tc>
          <w:tcPr>
            <w:tcW w:w="1812" w:type="dxa"/>
            <w:vAlign w:val="center"/>
          </w:tcPr>
          <w:p w14:paraId="22DB0163" w14:textId="4325F0DE"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 xml:space="preserve">Humanos </w:t>
            </w:r>
          </w:p>
        </w:tc>
        <w:tc>
          <w:tcPr>
            <w:tcW w:w="1812" w:type="dxa"/>
            <w:vAlign w:val="center"/>
          </w:tcPr>
          <w:p w14:paraId="46D0FBCC" w14:textId="21965682"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Horários de consultas separados</w:t>
            </w:r>
          </w:p>
        </w:tc>
        <w:tc>
          <w:tcPr>
            <w:tcW w:w="1812" w:type="dxa"/>
            <w:vAlign w:val="center"/>
          </w:tcPr>
          <w:p w14:paraId="5A5889DD" w14:textId="073EF53E" w:rsidR="00A66636" w:rsidRPr="00A66636" w:rsidRDefault="00636884" w:rsidP="00A66636">
            <w:pPr>
              <w:spacing w:line="360" w:lineRule="auto"/>
              <w:rPr>
                <w:rFonts w:ascii="Times New Roman" w:hAnsi="Times New Roman" w:cs="Times New Roman"/>
                <w:sz w:val="20"/>
                <w:szCs w:val="20"/>
              </w:rPr>
            </w:pPr>
            <w:r>
              <w:rPr>
                <w:rFonts w:ascii="Times New Roman" w:hAnsi="Times New Roman" w:cs="Times New Roman"/>
                <w:sz w:val="20"/>
                <w:szCs w:val="20"/>
              </w:rPr>
              <w:t>15/09/ 2021</w:t>
            </w:r>
          </w:p>
        </w:tc>
        <w:tc>
          <w:tcPr>
            <w:tcW w:w="1813" w:type="dxa"/>
            <w:vAlign w:val="center"/>
          </w:tcPr>
          <w:p w14:paraId="11ADCB70" w14:textId="447BB852"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CC (</w:t>
            </w:r>
            <w:proofErr w:type="spellStart"/>
            <w:r w:rsidRPr="00A66636">
              <w:rPr>
                <w:rFonts w:ascii="Times New Roman" w:hAnsi="Times New Roman" w:cs="Times New Roman"/>
                <w:kern w:val="24"/>
                <w:sz w:val="20"/>
                <w:szCs w:val="20"/>
              </w:rPr>
              <w:t>Md</w:t>
            </w:r>
            <w:proofErr w:type="spellEnd"/>
            <w:r w:rsidRPr="00A66636">
              <w:rPr>
                <w:rFonts w:ascii="Times New Roman" w:hAnsi="Times New Roman" w:cs="Times New Roman"/>
                <w:kern w:val="24"/>
                <w:sz w:val="20"/>
                <w:szCs w:val="20"/>
              </w:rPr>
              <w:t>) Giselle Pinto</w:t>
            </w:r>
          </w:p>
        </w:tc>
      </w:tr>
      <w:tr w:rsidR="00A66636" w14:paraId="1E8BE58D" w14:textId="77777777" w:rsidTr="00722DB3">
        <w:tc>
          <w:tcPr>
            <w:tcW w:w="1812" w:type="dxa"/>
            <w:vAlign w:val="center"/>
          </w:tcPr>
          <w:p w14:paraId="7D47AC1D" w14:textId="169A7FD5"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Implanta</w:t>
            </w:r>
            <w:r w:rsidR="00636884">
              <w:rPr>
                <w:rFonts w:ascii="Times New Roman" w:hAnsi="Times New Roman" w:cs="Times New Roman"/>
                <w:kern w:val="24"/>
                <w:sz w:val="20"/>
                <w:szCs w:val="20"/>
              </w:rPr>
              <w:t>r</w:t>
            </w:r>
            <w:r w:rsidRPr="00A66636">
              <w:rPr>
                <w:rFonts w:ascii="Times New Roman" w:hAnsi="Times New Roman" w:cs="Times New Roman"/>
                <w:kern w:val="24"/>
                <w:sz w:val="20"/>
                <w:szCs w:val="20"/>
              </w:rPr>
              <w:t xml:space="preserve"> estes horários nas grades de consultas. </w:t>
            </w:r>
          </w:p>
        </w:tc>
        <w:tc>
          <w:tcPr>
            <w:tcW w:w="1812" w:type="dxa"/>
            <w:vAlign w:val="center"/>
          </w:tcPr>
          <w:p w14:paraId="41A2C3F4" w14:textId="10F8B23C"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 xml:space="preserve">Humanos </w:t>
            </w:r>
          </w:p>
        </w:tc>
        <w:tc>
          <w:tcPr>
            <w:tcW w:w="1812" w:type="dxa"/>
            <w:vAlign w:val="center"/>
          </w:tcPr>
          <w:p w14:paraId="1C444561" w14:textId="2FDA61B8"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 xml:space="preserve">Sistema eletrônico de marcação de consultas adaptado ao novo formato </w:t>
            </w:r>
          </w:p>
        </w:tc>
        <w:tc>
          <w:tcPr>
            <w:tcW w:w="1812" w:type="dxa"/>
            <w:vAlign w:val="center"/>
          </w:tcPr>
          <w:p w14:paraId="022656A2" w14:textId="6A75D991" w:rsidR="00A66636" w:rsidRPr="00A66636" w:rsidRDefault="00636884" w:rsidP="00A66636">
            <w:pPr>
              <w:spacing w:line="360" w:lineRule="auto"/>
              <w:rPr>
                <w:rFonts w:ascii="Times New Roman" w:hAnsi="Times New Roman" w:cs="Times New Roman"/>
                <w:sz w:val="20"/>
                <w:szCs w:val="20"/>
              </w:rPr>
            </w:pPr>
            <w:r>
              <w:rPr>
                <w:rFonts w:ascii="Times New Roman" w:hAnsi="Times New Roman" w:cs="Times New Roman"/>
                <w:sz w:val="20"/>
                <w:szCs w:val="20"/>
              </w:rPr>
              <w:t>15/09/2021</w:t>
            </w:r>
          </w:p>
        </w:tc>
        <w:tc>
          <w:tcPr>
            <w:tcW w:w="1813" w:type="dxa"/>
            <w:vAlign w:val="center"/>
          </w:tcPr>
          <w:p w14:paraId="208A776F" w14:textId="77777777" w:rsidR="00A66636" w:rsidRPr="00A66636" w:rsidRDefault="00A66636" w:rsidP="00A66636">
            <w:pPr>
              <w:pStyle w:val="NormalWeb"/>
              <w:spacing w:before="0" w:beforeAutospacing="0" w:after="160" w:afterAutospacing="0" w:line="254" w:lineRule="auto"/>
              <w:rPr>
                <w:sz w:val="20"/>
                <w:szCs w:val="20"/>
              </w:rPr>
            </w:pPr>
            <w:r w:rsidRPr="00A66636">
              <w:rPr>
                <w:kern w:val="24"/>
                <w:sz w:val="20"/>
                <w:szCs w:val="20"/>
              </w:rPr>
              <w:t>1T (RM2 T) Franklin</w:t>
            </w:r>
          </w:p>
          <w:p w14:paraId="13D647C4" w14:textId="7B14A567"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(Telemática)</w:t>
            </w:r>
          </w:p>
        </w:tc>
      </w:tr>
      <w:tr w:rsidR="00A66636" w14:paraId="70706AEF" w14:textId="77777777" w:rsidTr="00722DB3">
        <w:tc>
          <w:tcPr>
            <w:tcW w:w="1812" w:type="dxa"/>
            <w:vAlign w:val="center"/>
          </w:tcPr>
          <w:p w14:paraId="77F2174E" w14:textId="20FB99D9" w:rsidR="00A66636" w:rsidRPr="00A66636" w:rsidRDefault="00636884" w:rsidP="00A66636">
            <w:pPr>
              <w:spacing w:line="360" w:lineRule="auto"/>
              <w:rPr>
                <w:rFonts w:ascii="Times New Roman" w:hAnsi="Times New Roman" w:cs="Times New Roman"/>
                <w:sz w:val="20"/>
                <w:szCs w:val="20"/>
              </w:rPr>
            </w:pPr>
            <w:r>
              <w:rPr>
                <w:rFonts w:ascii="Times New Roman" w:hAnsi="Times New Roman" w:cs="Times New Roman"/>
                <w:kern w:val="24"/>
                <w:sz w:val="20"/>
                <w:szCs w:val="20"/>
              </w:rPr>
              <w:t>A</w:t>
            </w:r>
            <w:r w:rsidR="00A66636" w:rsidRPr="00A66636">
              <w:rPr>
                <w:rFonts w:ascii="Times New Roman" w:hAnsi="Times New Roman" w:cs="Times New Roman"/>
                <w:kern w:val="24"/>
                <w:sz w:val="20"/>
                <w:szCs w:val="20"/>
              </w:rPr>
              <w:t>genda</w:t>
            </w:r>
            <w:r>
              <w:rPr>
                <w:rFonts w:ascii="Times New Roman" w:hAnsi="Times New Roman" w:cs="Times New Roman"/>
                <w:kern w:val="24"/>
                <w:sz w:val="20"/>
                <w:szCs w:val="20"/>
              </w:rPr>
              <w:t xml:space="preserve">r </w:t>
            </w:r>
            <w:r w:rsidR="00A66636" w:rsidRPr="00A66636">
              <w:rPr>
                <w:rFonts w:ascii="Times New Roman" w:hAnsi="Times New Roman" w:cs="Times New Roman"/>
                <w:kern w:val="24"/>
                <w:sz w:val="20"/>
                <w:szCs w:val="20"/>
              </w:rPr>
              <w:t>os pacientes</w:t>
            </w:r>
          </w:p>
        </w:tc>
        <w:tc>
          <w:tcPr>
            <w:tcW w:w="1812" w:type="dxa"/>
            <w:vAlign w:val="center"/>
          </w:tcPr>
          <w:p w14:paraId="1D74F74F" w14:textId="277856D7"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 xml:space="preserve">Humanos </w:t>
            </w:r>
          </w:p>
        </w:tc>
        <w:tc>
          <w:tcPr>
            <w:tcW w:w="1812" w:type="dxa"/>
            <w:vAlign w:val="center"/>
          </w:tcPr>
          <w:p w14:paraId="2B4061CD" w14:textId="4EA83F3C"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Consultas de risco cirúrgico marcadas em horários específicos, separadas das demais atividades de assistência.</w:t>
            </w:r>
          </w:p>
        </w:tc>
        <w:tc>
          <w:tcPr>
            <w:tcW w:w="1812" w:type="dxa"/>
            <w:vAlign w:val="center"/>
          </w:tcPr>
          <w:p w14:paraId="5FF4AF9E" w14:textId="349F7370"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30</w:t>
            </w:r>
            <w:r w:rsidR="00636884">
              <w:rPr>
                <w:rFonts w:ascii="Times New Roman" w:hAnsi="Times New Roman" w:cs="Times New Roman"/>
                <w:kern w:val="24"/>
                <w:sz w:val="20"/>
                <w:szCs w:val="20"/>
              </w:rPr>
              <w:t>/09/2021</w:t>
            </w:r>
          </w:p>
        </w:tc>
        <w:tc>
          <w:tcPr>
            <w:tcW w:w="1813" w:type="dxa"/>
            <w:vAlign w:val="center"/>
          </w:tcPr>
          <w:p w14:paraId="49021870" w14:textId="2B38BE44" w:rsidR="00A66636" w:rsidRPr="00A66636" w:rsidRDefault="00A66636" w:rsidP="00A66636">
            <w:pPr>
              <w:spacing w:line="360" w:lineRule="auto"/>
              <w:rPr>
                <w:rFonts w:ascii="Times New Roman" w:hAnsi="Times New Roman" w:cs="Times New Roman"/>
                <w:sz w:val="20"/>
                <w:szCs w:val="20"/>
              </w:rPr>
            </w:pPr>
            <w:r w:rsidRPr="00A66636">
              <w:rPr>
                <w:rFonts w:ascii="Times New Roman" w:hAnsi="Times New Roman" w:cs="Times New Roman"/>
                <w:kern w:val="24"/>
                <w:sz w:val="20"/>
                <w:szCs w:val="20"/>
              </w:rPr>
              <w:t xml:space="preserve">Equipe terceirizada de funcionários dos setores de agendamento e </w:t>
            </w:r>
            <w:proofErr w:type="spellStart"/>
            <w:r w:rsidRPr="00A66636">
              <w:rPr>
                <w:rFonts w:ascii="Times New Roman" w:hAnsi="Times New Roman" w:cs="Times New Roman"/>
                <w:kern w:val="24"/>
                <w:sz w:val="20"/>
                <w:szCs w:val="20"/>
              </w:rPr>
              <w:t>call</w:t>
            </w:r>
            <w:proofErr w:type="spellEnd"/>
            <w:r w:rsidRPr="00A66636">
              <w:rPr>
                <w:rFonts w:ascii="Times New Roman" w:hAnsi="Times New Roman" w:cs="Times New Roman"/>
                <w:kern w:val="24"/>
                <w:sz w:val="20"/>
                <w:szCs w:val="20"/>
              </w:rPr>
              <w:t xml:space="preserve"> center, subordinados à CF (CD) Fernanda </w:t>
            </w:r>
            <w:proofErr w:type="spellStart"/>
            <w:r w:rsidRPr="00A66636">
              <w:rPr>
                <w:rFonts w:ascii="Times New Roman" w:hAnsi="Times New Roman" w:cs="Times New Roman"/>
                <w:kern w:val="24"/>
                <w:sz w:val="20"/>
                <w:szCs w:val="20"/>
              </w:rPr>
              <w:t>Coutens</w:t>
            </w:r>
            <w:proofErr w:type="spellEnd"/>
          </w:p>
        </w:tc>
      </w:tr>
    </w:tbl>
    <w:p w14:paraId="165E4E81" w14:textId="77777777" w:rsidR="00A66636" w:rsidRDefault="00A66636" w:rsidP="00A66636">
      <w:pPr>
        <w:spacing w:after="0" w:line="360" w:lineRule="auto"/>
        <w:jc w:val="both"/>
        <w:rPr>
          <w:rFonts w:ascii="Times New Roman" w:hAnsi="Times New Roman" w:cs="Times New Roman"/>
          <w:sz w:val="24"/>
          <w:szCs w:val="24"/>
        </w:rPr>
      </w:pPr>
    </w:p>
    <w:p w14:paraId="5AE417B9" w14:textId="77777777" w:rsidR="00A66636" w:rsidRDefault="00A66636" w:rsidP="002A0FAB">
      <w:pPr>
        <w:spacing w:after="0" w:line="360" w:lineRule="auto"/>
        <w:jc w:val="both"/>
        <w:rPr>
          <w:rFonts w:ascii="Times New Roman" w:hAnsi="Times New Roman" w:cs="Times New Roman"/>
          <w:sz w:val="24"/>
          <w:szCs w:val="24"/>
        </w:rPr>
      </w:pPr>
    </w:p>
    <w:p w14:paraId="03C3366E" w14:textId="77777777" w:rsidR="00A66636" w:rsidRDefault="00A66636" w:rsidP="002A0FAB">
      <w:pPr>
        <w:spacing w:after="0" w:line="360" w:lineRule="auto"/>
        <w:jc w:val="both"/>
        <w:rPr>
          <w:rFonts w:ascii="Times New Roman" w:hAnsi="Times New Roman" w:cs="Times New Roman"/>
          <w:sz w:val="24"/>
          <w:szCs w:val="24"/>
        </w:rPr>
      </w:pPr>
    </w:p>
    <w:p w14:paraId="5E147387" w14:textId="77777777" w:rsidR="00BF60FA" w:rsidRDefault="00BF60FA" w:rsidP="002A0FAB">
      <w:pPr>
        <w:spacing w:after="0" w:line="360" w:lineRule="auto"/>
        <w:jc w:val="both"/>
        <w:rPr>
          <w:rFonts w:ascii="Times New Roman" w:hAnsi="Times New Roman" w:cs="Times New Roman"/>
          <w:sz w:val="24"/>
          <w:szCs w:val="24"/>
        </w:rPr>
      </w:pPr>
    </w:p>
    <w:p w14:paraId="238A99FE" w14:textId="77777777" w:rsidR="00BF60FA" w:rsidRDefault="00BF60FA" w:rsidP="002A0FAB">
      <w:pPr>
        <w:spacing w:after="0" w:line="360" w:lineRule="auto"/>
        <w:jc w:val="both"/>
        <w:rPr>
          <w:rFonts w:ascii="Times New Roman" w:hAnsi="Times New Roman" w:cs="Times New Roman"/>
          <w:sz w:val="24"/>
          <w:szCs w:val="24"/>
        </w:rPr>
      </w:pPr>
    </w:p>
    <w:p w14:paraId="6767AE84" w14:textId="77777777" w:rsidR="00BF60FA" w:rsidRDefault="00BF60FA" w:rsidP="002A0FAB">
      <w:pPr>
        <w:spacing w:after="0" w:line="360" w:lineRule="auto"/>
        <w:jc w:val="both"/>
        <w:rPr>
          <w:rFonts w:ascii="Times New Roman" w:hAnsi="Times New Roman" w:cs="Times New Roman"/>
          <w:sz w:val="24"/>
          <w:szCs w:val="24"/>
        </w:rPr>
      </w:pPr>
    </w:p>
    <w:p w14:paraId="5D2528C5" w14:textId="7CEB0400" w:rsidR="00BF60FA" w:rsidRDefault="00BF60FA" w:rsidP="002A0FAB">
      <w:pPr>
        <w:spacing w:after="0" w:line="360" w:lineRule="auto"/>
        <w:jc w:val="both"/>
        <w:rPr>
          <w:rFonts w:ascii="Times New Roman" w:hAnsi="Times New Roman" w:cs="Times New Roman"/>
          <w:sz w:val="24"/>
          <w:szCs w:val="24"/>
        </w:rPr>
      </w:pPr>
    </w:p>
    <w:p w14:paraId="5F057553" w14:textId="77777777" w:rsidR="00774C8E" w:rsidRDefault="00774C8E" w:rsidP="002A0FAB">
      <w:pPr>
        <w:spacing w:after="0" w:line="360" w:lineRule="auto"/>
        <w:jc w:val="both"/>
        <w:rPr>
          <w:rFonts w:ascii="Times New Roman" w:hAnsi="Times New Roman" w:cs="Times New Roman"/>
          <w:sz w:val="24"/>
          <w:szCs w:val="24"/>
        </w:rPr>
      </w:pPr>
    </w:p>
    <w:p w14:paraId="7AA74C86" w14:textId="77777777" w:rsidR="00F63954" w:rsidRPr="00F63954" w:rsidRDefault="00F63954" w:rsidP="00F63954">
      <w:pPr>
        <w:spacing w:line="276" w:lineRule="auto"/>
        <w:jc w:val="center"/>
        <w:rPr>
          <w:rFonts w:ascii="Times New Roman" w:hAnsi="Times New Roman" w:cs="Times New Roman"/>
          <w:b/>
          <w:bCs/>
          <w:sz w:val="24"/>
          <w:szCs w:val="24"/>
        </w:rPr>
      </w:pPr>
      <w:r w:rsidRPr="00F63954">
        <w:rPr>
          <w:rFonts w:ascii="Times New Roman" w:hAnsi="Times New Roman" w:cs="Times New Roman"/>
          <w:b/>
          <w:bCs/>
          <w:sz w:val="24"/>
          <w:szCs w:val="24"/>
        </w:rPr>
        <w:lastRenderedPageBreak/>
        <w:t>GESTÃO DO PROJETO</w:t>
      </w:r>
    </w:p>
    <w:p w14:paraId="7F2FBC1E" w14:textId="651674AA" w:rsidR="00F63954" w:rsidRPr="00F63954" w:rsidRDefault="00F63954" w:rsidP="00963CBF">
      <w:pPr>
        <w:spacing w:line="360" w:lineRule="auto"/>
        <w:jc w:val="both"/>
        <w:rPr>
          <w:rFonts w:ascii="Times New Roman" w:hAnsi="Times New Roman" w:cs="Times New Roman"/>
          <w:sz w:val="24"/>
          <w:szCs w:val="24"/>
        </w:rPr>
      </w:pPr>
      <w:r w:rsidRPr="00F63954">
        <w:rPr>
          <w:rFonts w:ascii="Times New Roman" w:hAnsi="Times New Roman" w:cs="Times New Roman"/>
          <w:sz w:val="24"/>
          <w:szCs w:val="24"/>
        </w:rPr>
        <w:t xml:space="preserve">A gestão do projeto </w:t>
      </w:r>
      <w:r w:rsidR="00742A15">
        <w:rPr>
          <w:rFonts w:ascii="Times New Roman" w:hAnsi="Times New Roman" w:cs="Times New Roman"/>
          <w:sz w:val="24"/>
          <w:szCs w:val="24"/>
        </w:rPr>
        <w:t xml:space="preserve">é </w:t>
      </w:r>
      <w:r w:rsidRPr="00F63954">
        <w:rPr>
          <w:rFonts w:ascii="Times New Roman" w:hAnsi="Times New Roman" w:cs="Times New Roman"/>
          <w:sz w:val="24"/>
          <w:szCs w:val="24"/>
        </w:rPr>
        <w:t>re</w:t>
      </w:r>
      <w:r w:rsidR="00742A15">
        <w:rPr>
          <w:rFonts w:ascii="Times New Roman" w:hAnsi="Times New Roman" w:cs="Times New Roman"/>
          <w:sz w:val="24"/>
          <w:szCs w:val="24"/>
        </w:rPr>
        <w:t>sponsabilidade d</w:t>
      </w:r>
      <w:r>
        <w:rPr>
          <w:rFonts w:ascii="Times New Roman" w:hAnsi="Times New Roman" w:cs="Times New Roman"/>
          <w:sz w:val="24"/>
          <w:szCs w:val="24"/>
        </w:rPr>
        <w:t xml:space="preserve">a encarregada da Clínica de Cardiologia, </w:t>
      </w:r>
      <w:r w:rsidRPr="00F63954">
        <w:rPr>
          <w:rFonts w:ascii="Times New Roman" w:hAnsi="Times New Roman" w:cs="Times New Roman"/>
          <w:sz w:val="24"/>
          <w:szCs w:val="24"/>
        </w:rPr>
        <w:t>CC(</w:t>
      </w:r>
      <w:proofErr w:type="spellStart"/>
      <w:r w:rsidRPr="00F63954">
        <w:rPr>
          <w:rFonts w:ascii="Times New Roman" w:hAnsi="Times New Roman" w:cs="Times New Roman"/>
          <w:sz w:val="24"/>
          <w:szCs w:val="24"/>
        </w:rPr>
        <w:t>Md</w:t>
      </w:r>
      <w:proofErr w:type="spellEnd"/>
      <w:r w:rsidRPr="00F63954">
        <w:rPr>
          <w:rFonts w:ascii="Times New Roman" w:hAnsi="Times New Roman" w:cs="Times New Roman"/>
          <w:sz w:val="24"/>
          <w:szCs w:val="24"/>
        </w:rPr>
        <w:t xml:space="preserve">) </w:t>
      </w:r>
      <w:r>
        <w:rPr>
          <w:rFonts w:ascii="Times New Roman" w:hAnsi="Times New Roman" w:cs="Times New Roman"/>
          <w:sz w:val="24"/>
          <w:szCs w:val="24"/>
        </w:rPr>
        <w:t xml:space="preserve">Giselle Pinto, </w:t>
      </w:r>
      <w:r w:rsidR="00742A15">
        <w:rPr>
          <w:rFonts w:ascii="Times New Roman" w:hAnsi="Times New Roman" w:cs="Times New Roman"/>
          <w:sz w:val="24"/>
          <w:szCs w:val="24"/>
        </w:rPr>
        <w:t xml:space="preserve">incumbida da </w:t>
      </w:r>
      <w:r>
        <w:rPr>
          <w:rFonts w:ascii="Times New Roman" w:hAnsi="Times New Roman" w:cs="Times New Roman"/>
          <w:sz w:val="24"/>
          <w:szCs w:val="24"/>
        </w:rPr>
        <w:t>implementa</w:t>
      </w:r>
      <w:r w:rsidR="00742A15">
        <w:rPr>
          <w:rFonts w:ascii="Times New Roman" w:hAnsi="Times New Roman" w:cs="Times New Roman"/>
          <w:sz w:val="24"/>
          <w:szCs w:val="24"/>
        </w:rPr>
        <w:t>ção d</w:t>
      </w:r>
      <w:r>
        <w:rPr>
          <w:rFonts w:ascii="Times New Roman" w:hAnsi="Times New Roman" w:cs="Times New Roman"/>
          <w:sz w:val="24"/>
          <w:szCs w:val="24"/>
        </w:rPr>
        <w:t xml:space="preserve">as medidas propostas e </w:t>
      </w:r>
      <w:r w:rsidR="00742A15">
        <w:rPr>
          <w:rFonts w:ascii="Times New Roman" w:hAnsi="Times New Roman" w:cs="Times New Roman"/>
          <w:sz w:val="24"/>
          <w:szCs w:val="24"/>
        </w:rPr>
        <w:t xml:space="preserve">do </w:t>
      </w:r>
      <w:r w:rsidRPr="00F63954">
        <w:rPr>
          <w:rFonts w:ascii="Times New Roman" w:hAnsi="Times New Roman" w:cs="Times New Roman"/>
          <w:sz w:val="24"/>
          <w:szCs w:val="24"/>
        </w:rPr>
        <w:t>acompanha</w:t>
      </w:r>
      <w:r w:rsidR="00742A15">
        <w:rPr>
          <w:rFonts w:ascii="Times New Roman" w:hAnsi="Times New Roman" w:cs="Times New Roman"/>
          <w:sz w:val="24"/>
          <w:szCs w:val="24"/>
        </w:rPr>
        <w:t>mento d</w:t>
      </w:r>
      <w:r>
        <w:rPr>
          <w:rFonts w:ascii="Times New Roman" w:hAnsi="Times New Roman" w:cs="Times New Roman"/>
          <w:sz w:val="24"/>
          <w:szCs w:val="24"/>
        </w:rPr>
        <w:t xml:space="preserve">o alcance das metas e objetivos dentro dos prazos estabelecidos, bem como </w:t>
      </w:r>
      <w:r w:rsidR="00742A15">
        <w:rPr>
          <w:rFonts w:ascii="Times New Roman" w:hAnsi="Times New Roman" w:cs="Times New Roman"/>
          <w:sz w:val="24"/>
          <w:szCs w:val="24"/>
        </w:rPr>
        <w:t>d</w:t>
      </w:r>
      <w:r>
        <w:rPr>
          <w:rFonts w:ascii="Times New Roman" w:hAnsi="Times New Roman" w:cs="Times New Roman"/>
          <w:sz w:val="24"/>
          <w:szCs w:val="24"/>
        </w:rPr>
        <w:t xml:space="preserve">o surgimento de eventuais dificuldades – previstas ou imprevistas – e </w:t>
      </w:r>
      <w:r w:rsidR="00742A15">
        <w:rPr>
          <w:rFonts w:ascii="Times New Roman" w:hAnsi="Times New Roman" w:cs="Times New Roman"/>
          <w:sz w:val="24"/>
          <w:szCs w:val="24"/>
        </w:rPr>
        <w:t>d</w:t>
      </w:r>
      <w:r>
        <w:rPr>
          <w:rFonts w:ascii="Times New Roman" w:hAnsi="Times New Roman" w:cs="Times New Roman"/>
          <w:sz w:val="24"/>
          <w:szCs w:val="24"/>
        </w:rPr>
        <w:t xml:space="preserve">a sua administração, no sentido de evitar prejuízos ao andamento da intervenção. A efetividade das intervenções propostas </w:t>
      </w:r>
      <w:r w:rsidR="00742A15">
        <w:rPr>
          <w:rFonts w:ascii="Times New Roman" w:hAnsi="Times New Roman" w:cs="Times New Roman"/>
          <w:sz w:val="24"/>
          <w:szCs w:val="24"/>
        </w:rPr>
        <w:t xml:space="preserve">vem sendo </w:t>
      </w:r>
      <w:r>
        <w:rPr>
          <w:rFonts w:ascii="Times New Roman" w:hAnsi="Times New Roman" w:cs="Times New Roman"/>
          <w:sz w:val="24"/>
          <w:szCs w:val="24"/>
        </w:rPr>
        <w:t xml:space="preserve">avaliada </w:t>
      </w:r>
      <w:r w:rsidR="00742A15">
        <w:rPr>
          <w:rFonts w:ascii="Times New Roman" w:hAnsi="Times New Roman" w:cs="Times New Roman"/>
          <w:sz w:val="24"/>
          <w:szCs w:val="24"/>
        </w:rPr>
        <w:t xml:space="preserve">continuamente, </w:t>
      </w:r>
      <w:r>
        <w:rPr>
          <w:rFonts w:ascii="Times New Roman" w:hAnsi="Times New Roman" w:cs="Times New Roman"/>
          <w:sz w:val="24"/>
          <w:szCs w:val="24"/>
        </w:rPr>
        <w:t xml:space="preserve">através da </w:t>
      </w:r>
      <w:r w:rsidRPr="00F63954">
        <w:rPr>
          <w:rFonts w:ascii="Times New Roman" w:hAnsi="Times New Roman" w:cs="Times New Roman"/>
          <w:sz w:val="24"/>
          <w:szCs w:val="24"/>
        </w:rPr>
        <w:t>realização de reuniões mensais</w:t>
      </w:r>
      <w:r>
        <w:rPr>
          <w:rFonts w:ascii="Times New Roman" w:hAnsi="Times New Roman" w:cs="Times New Roman"/>
          <w:sz w:val="24"/>
          <w:szCs w:val="24"/>
        </w:rPr>
        <w:t xml:space="preserve"> com as equipes de marcação de consultas e cirurgiões, e da comparação das agendas dos especialistas antes e depois da intervenção planejada</w:t>
      </w:r>
      <w:r w:rsidRPr="00F63954">
        <w:rPr>
          <w:rFonts w:ascii="Times New Roman" w:hAnsi="Times New Roman" w:cs="Times New Roman"/>
          <w:sz w:val="24"/>
          <w:szCs w:val="24"/>
        </w:rPr>
        <w:t xml:space="preserve">. </w:t>
      </w:r>
    </w:p>
    <w:p w14:paraId="1EDAD771" w14:textId="77777777" w:rsidR="00BA1F40" w:rsidRDefault="00BA1F40" w:rsidP="00DA39CA">
      <w:pPr>
        <w:spacing w:line="360" w:lineRule="auto"/>
        <w:jc w:val="center"/>
        <w:rPr>
          <w:rFonts w:ascii="Times New Roman" w:hAnsi="Times New Roman" w:cs="Times New Roman"/>
          <w:b/>
          <w:bCs/>
          <w:sz w:val="24"/>
          <w:szCs w:val="24"/>
        </w:rPr>
      </w:pPr>
    </w:p>
    <w:p w14:paraId="11251732" w14:textId="77777777" w:rsidR="00BA1F40" w:rsidRDefault="00BA1F40" w:rsidP="00DA39CA">
      <w:pPr>
        <w:spacing w:line="360" w:lineRule="auto"/>
        <w:jc w:val="center"/>
        <w:rPr>
          <w:rFonts w:ascii="Times New Roman" w:hAnsi="Times New Roman" w:cs="Times New Roman"/>
          <w:b/>
          <w:bCs/>
          <w:sz w:val="24"/>
          <w:szCs w:val="24"/>
        </w:rPr>
      </w:pPr>
    </w:p>
    <w:p w14:paraId="75845716" w14:textId="77777777" w:rsidR="00BA1F40" w:rsidRDefault="00BA1F40" w:rsidP="00DA39CA">
      <w:pPr>
        <w:spacing w:line="360" w:lineRule="auto"/>
        <w:jc w:val="center"/>
        <w:rPr>
          <w:rFonts w:ascii="Times New Roman" w:hAnsi="Times New Roman" w:cs="Times New Roman"/>
          <w:b/>
          <w:bCs/>
          <w:sz w:val="24"/>
          <w:szCs w:val="24"/>
        </w:rPr>
      </w:pPr>
    </w:p>
    <w:p w14:paraId="3D3D3CFB" w14:textId="77777777" w:rsidR="00BA1F40" w:rsidRDefault="00BA1F40" w:rsidP="00DA39CA">
      <w:pPr>
        <w:spacing w:line="360" w:lineRule="auto"/>
        <w:jc w:val="center"/>
        <w:rPr>
          <w:rFonts w:ascii="Times New Roman" w:hAnsi="Times New Roman" w:cs="Times New Roman"/>
          <w:b/>
          <w:bCs/>
          <w:sz w:val="24"/>
          <w:szCs w:val="24"/>
        </w:rPr>
      </w:pPr>
    </w:p>
    <w:p w14:paraId="07CC1619" w14:textId="77777777" w:rsidR="00BA1F40" w:rsidRDefault="00BA1F40" w:rsidP="00DA39CA">
      <w:pPr>
        <w:spacing w:line="360" w:lineRule="auto"/>
        <w:jc w:val="center"/>
        <w:rPr>
          <w:rFonts w:ascii="Times New Roman" w:hAnsi="Times New Roman" w:cs="Times New Roman"/>
          <w:b/>
          <w:bCs/>
          <w:sz w:val="24"/>
          <w:szCs w:val="24"/>
        </w:rPr>
      </w:pPr>
    </w:p>
    <w:p w14:paraId="168E6F1B" w14:textId="77777777" w:rsidR="00BA1F40" w:rsidRDefault="00BA1F40" w:rsidP="00DA39CA">
      <w:pPr>
        <w:spacing w:line="360" w:lineRule="auto"/>
        <w:jc w:val="center"/>
        <w:rPr>
          <w:rFonts w:ascii="Times New Roman" w:hAnsi="Times New Roman" w:cs="Times New Roman"/>
          <w:b/>
          <w:bCs/>
          <w:sz w:val="24"/>
          <w:szCs w:val="24"/>
        </w:rPr>
      </w:pPr>
    </w:p>
    <w:p w14:paraId="1E856735" w14:textId="77777777" w:rsidR="00BA1F40" w:rsidRDefault="00BA1F40" w:rsidP="00DA39CA">
      <w:pPr>
        <w:spacing w:line="360" w:lineRule="auto"/>
        <w:jc w:val="center"/>
        <w:rPr>
          <w:rFonts w:ascii="Times New Roman" w:hAnsi="Times New Roman" w:cs="Times New Roman"/>
          <w:b/>
          <w:bCs/>
          <w:sz w:val="24"/>
          <w:szCs w:val="24"/>
        </w:rPr>
      </w:pPr>
    </w:p>
    <w:p w14:paraId="50503904" w14:textId="77777777" w:rsidR="00BA1F40" w:rsidRDefault="00BA1F40" w:rsidP="00DA39CA">
      <w:pPr>
        <w:spacing w:line="360" w:lineRule="auto"/>
        <w:jc w:val="center"/>
        <w:rPr>
          <w:rFonts w:ascii="Times New Roman" w:hAnsi="Times New Roman" w:cs="Times New Roman"/>
          <w:b/>
          <w:bCs/>
          <w:sz w:val="24"/>
          <w:szCs w:val="24"/>
        </w:rPr>
      </w:pPr>
    </w:p>
    <w:p w14:paraId="4051FD92" w14:textId="77777777" w:rsidR="00BA1F40" w:rsidRDefault="00BA1F40" w:rsidP="00DA39CA">
      <w:pPr>
        <w:spacing w:line="360" w:lineRule="auto"/>
        <w:jc w:val="center"/>
        <w:rPr>
          <w:rFonts w:ascii="Times New Roman" w:hAnsi="Times New Roman" w:cs="Times New Roman"/>
          <w:b/>
          <w:bCs/>
          <w:sz w:val="24"/>
          <w:szCs w:val="24"/>
        </w:rPr>
      </w:pPr>
    </w:p>
    <w:p w14:paraId="692F04CE" w14:textId="77777777" w:rsidR="00BA1F40" w:rsidRDefault="00BA1F40" w:rsidP="00DA39CA">
      <w:pPr>
        <w:spacing w:line="360" w:lineRule="auto"/>
        <w:jc w:val="center"/>
        <w:rPr>
          <w:rFonts w:ascii="Times New Roman" w:hAnsi="Times New Roman" w:cs="Times New Roman"/>
          <w:b/>
          <w:bCs/>
          <w:sz w:val="24"/>
          <w:szCs w:val="24"/>
        </w:rPr>
      </w:pPr>
    </w:p>
    <w:p w14:paraId="42E5901A" w14:textId="77777777" w:rsidR="00BA1F40" w:rsidRDefault="00BA1F40" w:rsidP="00DA39CA">
      <w:pPr>
        <w:spacing w:line="360" w:lineRule="auto"/>
        <w:jc w:val="center"/>
        <w:rPr>
          <w:rFonts w:ascii="Times New Roman" w:hAnsi="Times New Roman" w:cs="Times New Roman"/>
          <w:b/>
          <w:bCs/>
          <w:sz w:val="24"/>
          <w:szCs w:val="24"/>
        </w:rPr>
      </w:pPr>
    </w:p>
    <w:p w14:paraId="5CAB057C" w14:textId="77777777" w:rsidR="00BA1F40" w:rsidRDefault="00BA1F40" w:rsidP="00DA39CA">
      <w:pPr>
        <w:spacing w:line="360" w:lineRule="auto"/>
        <w:jc w:val="center"/>
        <w:rPr>
          <w:rFonts w:ascii="Times New Roman" w:hAnsi="Times New Roman" w:cs="Times New Roman"/>
          <w:b/>
          <w:bCs/>
          <w:sz w:val="24"/>
          <w:szCs w:val="24"/>
        </w:rPr>
      </w:pPr>
    </w:p>
    <w:p w14:paraId="62E8167A" w14:textId="77777777" w:rsidR="00BA1F40" w:rsidRDefault="00BA1F40" w:rsidP="00DA39CA">
      <w:pPr>
        <w:spacing w:line="360" w:lineRule="auto"/>
        <w:jc w:val="center"/>
        <w:rPr>
          <w:rFonts w:ascii="Times New Roman" w:hAnsi="Times New Roman" w:cs="Times New Roman"/>
          <w:b/>
          <w:bCs/>
          <w:sz w:val="24"/>
          <w:szCs w:val="24"/>
        </w:rPr>
      </w:pPr>
    </w:p>
    <w:p w14:paraId="000AC961" w14:textId="77777777" w:rsidR="00BA1F40" w:rsidRDefault="00BA1F40" w:rsidP="00DA39CA">
      <w:pPr>
        <w:spacing w:line="360" w:lineRule="auto"/>
        <w:jc w:val="center"/>
        <w:rPr>
          <w:rFonts w:ascii="Times New Roman" w:hAnsi="Times New Roman" w:cs="Times New Roman"/>
          <w:b/>
          <w:bCs/>
          <w:sz w:val="24"/>
          <w:szCs w:val="24"/>
        </w:rPr>
      </w:pPr>
    </w:p>
    <w:p w14:paraId="74FFD915" w14:textId="77777777" w:rsidR="00BA1F40" w:rsidRDefault="00BA1F40" w:rsidP="00DA39CA">
      <w:pPr>
        <w:spacing w:line="360" w:lineRule="auto"/>
        <w:jc w:val="center"/>
        <w:rPr>
          <w:rFonts w:ascii="Times New Roman" w:hAnsi="Times New Roman" w:cs="Times New Roman"/>
          <w:b/>
          <w:bCs/>
          <w:sz w:val="24"/>
          <w:szCs w:val="24"/>
        </w:rPr>
      </w:pPr>
    </w:p>
    <w:p w14:paraId="7A76A7F4" w14:textId="77777777" w:rsidR="00BA1F40" w:rsidRDefault="00BA1F40" w:rsidP="00DA39CA">
      <w:pPr>
        <w:spacing w:line="360" w:lineRule="auto"/>
        <w:jc w:val="center"/>
        <w:rPr>
          <w:rFonts w:ascii="Times New Roman" w:hAnsi="Times New Roman" w:cs="Times New Roman"/>
          <w:b/>
          <w:bCs/>
          <w:sz w:val="24"/>
          <w:szCs w:val="24"/>
        </w:rPr>
      </w:pPr>
    </w:p>
    <w:p w14:paraId="2FD4CCDF" w14:textId="77777777" w:rsidR="00BA1F40" w:rsidRDefault="00BA1F40" w:rsidP="00DA39CA">
      <w:pPr>
        <w:spacing w:line="360" w:lineRule="auto"/>
        <w:jc w:val="center"/>
        <w:rPr>
          <w:rFonts w:ascii="Times New Roman" w:hAnsi="Times New Roman" w:cs="Times New Roman"/>
          <w:b/>
          <w:bCs/>
          <w:sz w:val="24"/>
          <w:szCs w:val="24"/>
        </w:rPr>
      </w:pPr>
    </w:p>
    <w:p w14:paraId="33A51550" w14:textId="77777777" w:rsidR="00BA1F40" w:rsidRDefault="00BA1F40" w:rsidP="00DA39CA">
      <w:pPr>
        <w:spacing w:line="360" w:lineRule="auto"/>
        <w:jc w:val="center"/>
        <w:rPr>
          <w:rFonts w:ascii="Times New Roman" w:hAnsi="Times New Roman" w:cs="Times New Roman"/>
          <w:b/>
          <w:bCs/>
          <w:sz w:val="24"/>
          <w:szCs w:val="24"/>
        </w:rPr>
      </w:pPr>
    </w:p>
    <w:p w14:paraId="11135D93" w14:textId="77777777" w:rsidR="00F63954" w:rsidRPr="00F63954" w:rsidRDefault="00F63954" w:rsidP="00F63954">
      <w:pPr>
        <w:spacing w:line="276" w:lineRule="auto"/>
        <w:jc w:val="center"/>
        <w:rPr>
          <w:rFonts w:ascii="Times New Roman" w:hAnsi="Times New Roman" w:cs="Times New Roman"/>
          <w:b/>
          <w:bCs/>
          <w:sz w:val="24"/>
          <w:szCs w:val="24"/>
        </w:rPr>
      </w:pPr>
      <w:r w:rsidRPr="00F63954">
        <w:rPr>
          <w:rFonts w:ascii="Times New Roman" w:hAnsi="Times New Roman" w:cs="Times New Roman"/>
          <w:b/>
          <w:bCs/>
          <w:sz w:val="24"/>
          <w:szCs w:val="24"/>
        </w:rPr>
        <w:lastRenderedPageBreak/>
        <w:t>CONSIDERAÇÕES FINAIS</w:t>
      </w:r>
    </w:p>
    <w:p w14:paraId="3370957E" w14:textId="07FA6D4A" w:rsidR="00F63954" w:rsidRDefault="00F63954" w:rsidP="00963CBF">
      <w:pPr>
        <w:spacing w:line="360" w:lineRule="auto"/>
        <w:jc w:val="both"/>
        <w:rPr>
          <w:rFonts w:ascii="Times New Roman" w:hAnsi="Times New Roman" w:cs="Times New Roman"/>
          <w:sz w:val="24"/>
          <w:szCs w:val="24"/>
        </w:rPr>
      </w:pPr>
      <w:r w:rsidRPr="00F63954">
        <w:rPr>
          <w:rFonts w:ascii="Times New Roman" w:hAnsi="Times New Roman" w:cs="Times New Roman"/>
          <w:sz w:val="24"/>
          <w:szCs w:val="24"/>
        </w:rPr>
        <w:t>O alcance d</w:t>
      </w:r>
      <w:r w:rsidR="00822005">
        <w:rPr>
          <w:rFonts w:ascii="Times New Roman" w:hAnsi="Times New Roman" w:cs="Times New Roman"/>
          <w:sz w:val="24"/>
          <w:szCs w:val="24"/>
        </w:rPr>
        <w:t>as metas e o sucesso das intervenções propostas n</w:t>
      </w:r>
      <w:r w:rsidRPr="00F63954">
        <w:rPr>
          <w:rFonts w:ascii="Times New Roman" w:hAnsi="Times New Roman" w:cs="Times New Roman"/>
          <w:sz w:val="24"/>
          <w:szCs w:val="24"/>
        </w:rPr>
        <w:t xml:space="preserve">este projeto </w:t>
      </w:r>
      <w:r w:rsidR="00730E67">
        <w:rPr>
          <w:rFonts w:ascii="Times New Roman" w:hAnsi="Times New Roman" w:cs="Times New Roman"/>
          <w:sz w:val="24"/>
          <w:szCs w:val="24"/>
        </w:rPr>
        <w:t xml:space="preserve">vêm sendo </w:t>
      </w:r>
      <w:r w:rsidR="00822005">
        <w:rPr>
          <w:rFonts w:ascii="Times New Roman" w:hAnsi="Times New Roman" w:cs="Times New Roman"/>
          <w:sz w:val="24"/>
          <w:szCs w:val="24"/>
        </w:rPr>
        <w:t xml:space="preserve">quantificados na medida em que </w:t>
      </w:r>
      <w:r w:rsidRPr="00F63954">
        <w:rPr>
          <w:rFonts w:ascii="Times New Roman" w:hAnsi="Times New Roman" w:cs="Times New Roman"/>
          <w:sz w:val="24"/>
          <w:szCs w:val="24"/>
        </w:rPr>
        <w:t>as ações s</w:t>
      </w:r>
      <w:r w:rsidR="00730E67">
        <w:rPr>
          <w:rFonts w:ascii="Times New Roman" w:hAnsi="Times New Roman" w:cs="Times New Roman"/>
          <w:sz w:val="24"/>
          <w:szCs w:val="24"/>
        </w:rPr>
        <w:t>ã</w:t>
      </w:r>
      <w:r w:rsidRPr="00F63954">
        <w:rPr>
          <w:rFonts w:ascii="Times New Roman" w:hAnsi="Times New Roman" w:cs="Times New Roman"/>
          <w:sz w:val="24"/>
          <w:szCs w:val="24"/>
        </w:rPr>
        <w:t xml:space="preserve">o realizadas. Espera-se que a definição </w:t>
      </w:r>
      <w:r w:rsidR="00822005">
        <w:rPr>
          <w:rFonts w:ascii="Times New Roman" w:hAnsi="Times New Roman" w:cs="Times New Roman"/>
          <w:sz w:val="24"/>
          <w:szCs w:val="24"/>
        </w:rPr>
        <w:t xml:space="preserve">de prioridades </w:t>
      </w:r>
      <w:r w:rsidRPr="00F63954">
        <w:rPr>
          <w:rFonts w:ascii="Times New Roman" w:hAnsi="Times New Roman" w:cs="Times New Roman"/>
          <w:sz w:val="24"/>
          <w:szCs w:val="24"/>
        </w:rPr>
        <w:t>e</w:t>
      </w:r>
      <w:r w:rsidR="00822005">
        <w:rPr>
          <w:rFonts w:ascii="Times New Roman" w:hAnsi="Times New Roman" w:cs="Times New Roman"/>
          <w:sz w:val="24"/>
          <w:szCs w:val="24"/>
        </w:rPr>
        <w:t xml:space="preserve"> a correção ou minimização das causas críticas elencadas</w:t>
      </w:r>
      <w:r w:rsidRPr="00F63954">
        <w:rPr>
          <w:rFonts w:ascii="Times New Roman" w:hAnsi="Times New Roman" w:cs="Times New Roman"/>
          <w:sz w:val="24"/>
          <w:szCs w:val="24"/>
        </w:rPr>
        <w:t xml:space="preserve"> garantam mais assertividade e </w:t>
      </w:r>
      <w:r w:rsidR="00822005">
        <w:rPr>
          <w:rFonts w:ascii="Times New Roman" w:hAnsi="Times New Roman" w:cs="Times New Roman"/>
          <w:sz w:val="24"/>
          <w:szCs w:val="24"/>
        </w:rPr>
        <w:t xml:space="preserve">eficiência aos processos de trabalho do ambulatório de cardiologia, </w:t>
      </w:r>
      <w:r w:rsidRPr="00F63954">
        <w:rPr>
          <w:rFonts w:ascii="Times New Roman" w:hAnsi="Times New Roman" w:cs="Times New Roman"/>
          <w:sz w:val="24"/>
          <w:szCs w:val="24"/>
        </w:rPr>
        <w:t>e que o plano de ação</w:t>
      </w:r>
      <w:r w:rsidR="00822005">
        <w:rPr>
          <w:rFonts w:ascii="Times New Roman" w:hAnsi="Times New Roman" w:cs="Times New Roman"/>
          <w:sz w:val="24"/>
          <w:szCs w:val="24"/>
        </w:rPr>
        <w:t xml:space="preserve"> desenhado produza os </w:t>
      </w:r>
      <w:r w:rsidRPr="00F63954">
        <w:rPr>
          <w:rFonts w:ascii="Times New Roman" w:hAnsi="Times New Roman" w:cs="Times New Roman"/>
          <w:sz w:val="24"/>
          <w:szCs w:val="24"/>
        </w:rPr>
        <w:t xml:space="preserve">efeitos </w:t>
      </w:r>
      <w:r w:rsidR="00822005">
        <w:rPr>
          <w:rFonts w:ascii="Times New Roman" w:hAnsi="Times New Roman" w:cs="Times New Roman"/>
          <w:sz w:val="24"/>
          <w:szCs w:val="24"/>
        </w:rPr>
        <w:t xml:space="preserve">necessários à </w:t>
      </w:r>
      <w:r w:rsidRPr="00F63954">
        <w:rPr>
          <w:rFonts w:ascii="Times New Roman" w:hAnsi="Times New Roman" w:cs="Times New Roman"/>
          <w:sz w:val="24"/>
          <w:szCs w:val="24"/>
        </w:rPr>
        <w:t>diminui</w:t>
      </w:r>
      <w:r w:rsidR="00822005">
        <w:rPr>
          <w:rFonts w:ascii="Times New Roman" w:hAnsi="Times New Roman" w:cs="Times New Roman"/>
          <w:sz w:val="24"/>
          <w:szCs w:val="24"/>
        </w:rPr>
        <w:t>ção d</w:t>
      </w:r>
      <w:r w:rsidRPr="00F63954">
        <w:rPr>
          <w:rFonts w:ascii="Times New Roman" w:hAnsi="Times New Roman" w:cs="Times New Roman"/>
          <w:sz w:val="24"/>
          <w:szCs w:val="24"/>
        </w:rPr>
        <w:t>o índice de a</w:t>
      </w:r>
      <w:r w:rsidR="00822005">
        <w:rPr>
          <w:rFonts w:ascii="Times New Roman" w:hAnsi="Times New Roman" w:cs="Times New Roman"/>
          <w:sz w:val="24"/>
          <w:szCs w:val="24"/>
        </w:rPr>
        <w:t xml:space="preserve">gendamento de consultas de retorno ao ambulatório de risco cirúrgico da clínica de cardiologia do </w:t>
      </w:r>
      <w:proofErr w:type="spellStart"/>
      <w:r w:rsidR="00822005">
        <w:rPr>
          <w:rFonts w:ascii="Times New Roman" w:hAnsi="Times New Roman" w:cs="Times New Roman"/>
          <w:sz w:val="24"/>
          <w:szCs w:val="24"/>
        </w:rPr>
        <w:t>HNBra</w:t>
      </w:r>
      <w:proofErr w:type="spellEnd"/>
      <w:r w:rsidR="00822005">
        <w:rPr>
          <w:rFonts w:ascii="Times New Roman" w:hAnsi="Times New Roman" w:cs="Times New Roman"/>
          <w:sz w:val="24"/>
          <w:szCs w:val="24"/>
        </w:rPr>
        <w:t xml:space="preserve">. </w:t>
      </w:r>
    </w:p>
    <w:p w14:paraId="75156E94" w14:textId="2FB320E6" w:rsidR="006C0FCB" w:rsidRDefault="006C0FCB" w:rsidP="00963C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 a </w:t>
      </w:r>
      <w:r w:rsidR="00270D8C">
        <w:rPr>
          <w:rFonts w:ascii="Times New Roman" w:hAnsi="Times New Roman" w:cs="Times New Roman"/>
          <w:sz w:val="24"/>
          <w:szCs w:val="24"/>
        </w:rPr>
        <w:t xml:space="preserve">impressão dos formulários de risco cirúrgico e sua distribuição pelas salas de atendimento das especialidades cirúrgicas, no início de setembro de 2021, houve imediata adesão e colaboração dos médicos destas equipes, que passaram a encaminhar os pacientes à cardiologia exclusivamente mediante preenchimento do documento, cujos campos incluem os resultados dos exames complementares. Os profissionais dos setores de marcação de consultas, em sua maioria trabalhadores contratados por uma firma terceirizada, apresentaram alguma dificuldade de compreensão dos processos de agendar os pacientes </w:t>
      </w:r>
      <w:r w:rsidR="00E27910">
        <w:rPr>
          <w:rFonts w:ascii="Times New Roman" w:hAnsi="Times New Roman" w:cs="Times New Roman"/>
          <w:sz w:val="24"/>
          <w:szCs w:val="24"/>
        </w:rPr>
        <w:t>encaminhados mediante estes documentos em horários previamente determinados, e estabelecidos para o atendimento exclusivo de risco cirúrgico, e alguns pacientes ainda comparecem ao ambulatório da cardiologia nos horários dedicados às consultas assistenciais regulares</w:t>
      </w:r>
      <w:r w:rsidR="00CF2342">
        <w:rPr>
          <w:rFonts w:ascii="Times New Roman" w:hAnsi="Times New Roman" w:cs="Times New Roman"/>
          <w:sz w:val="24"/>
          <w:szCs w:val="24"/>
        </w:rPr>
        <w:t>. N</w:t>
      </w:r>
      <w:r w:rsidR="00E27910">
        <w:rPr>
          <w:rFonts w:ascii="Times New Roman" w:hAnsi="Times New Roman" w:cs="Times New Roman"/>
          <w:sz w:val="24"/>
          <w:szCs w:val="24"/>
        </w:rPr>
        <w:t>ovas reuniões de instruç</w:t>
      </w:r>
      <w:r w:rsidR="00CF2342">
        <w:rPr>
          <w:rFonts w:ascii="Times New Roman" w:hAnsi="Times New Roman" w:cs="Times New Roman"/>
          <w:sz w:val="24"/>
          <w:szCs w:val="24"/>
        </w:rPr>
        <w:t>ão</w:t>
      </w:r>
      <w:r w:rsidR="00E27910">
        <w:rPr>
          <w:rFonts w:ascii="Times New Roman" w:hAnsi="Times New Roman" w:cs="Times New Roman"/>
          <w:sz w:val="24"/>
          <w:szCs w:val="24"/>
        </w:rPr>
        <w:t xml:space="preserve"> a essas equipes serão agendadas e repetidas</w:t>
      </w:r>
      <w:r w:rsidR="00CF2342">
        <w:rPr>
          <w:rFonts w:ascii="Times New Roman" w:hAnsi="Times New Roman" w:cs="Times New Roman"/>
          <w:sz w:val="24"/>
          <w:szCs w:val="24"/>
        </w:rPr>
        <w:t>,</w:t>
      </w:r>
      <w:r w:rsidR="00E27910">
        <w:rPr>
          <w:rFonts w:ascii="Times New Roman" w:hAnsi="Times New Roman" w:cs="Times New Roman"/>
          <w:sz w:val="24"/>
          <w:szCs w:val="24"/>
        </w:rPr>
        <w:t xml:space="preserve"> até que as novas rotinas se estabeleçam e os resultados das intervenções possam ser quantificados.</w:t>
      </w:r>
    </w:p>
    <w:p w14:paraId="613AC751" w14:textId="21C9B9F5" w:rsidR="006238BE" w:rsidRPr="00F63954" w:rsidRDefault="00F63954" w:rsidP="00963CBF">
      <w:pPr>
        <w:spacing w:line="360" w:lineRule="auto"/>
        <w:jc w:val="both"/>
        <w:rPr>
          <w:rFonts w:ascii="Times New Roman" w:hAnsi="Times New Roman" w:cs="Times New Roman"/>
          <w:sz w:val="24"/>
          <w:szCs w:val="24"/>
        </w:rPr>
      </w:pPr>
      <w:r w:rsidRPr="00F63954">
        <w:rPr>
          <w:rFonts w:ascii="Times New Roman" w:hAnsi="Times New Roman" w:cs="Times New Roman"/>
          <w:sz w:val="24"/>
          <w:szCs w:val="24"/>
        </w:rPr>
        <w:t xml:space="preserve">A gestão hospitalar é conhecida por sua grande complexidade. As unidades hospitalares </w:t>
      </w:r>
      <w:r w:rsidR="006238BE">
        <w:rPr>
          <w:rFonts w:ascii="Times New Roman" w:hAnsi="Times New Roman" w:cs="Times New Roman"/>
          <w:sz w:val="24"/>
          <w:szCs w:val="24"/>
        </w:rPr>
        <w:t xml:space="preserve">incorporam </w:t>
      </w:r>
      <w:r w:rsidRPr="00F63954">
        <w:rPr>
          <w:rFonts w:ascii="Times New Roman" w:hAnsi="Times New Roman" w:cs="Times New Roman"/>
          <w:sz w:val="24"/>
          <w:szCs w:val="24"/>
        </w:rPr>
        <w:t>uma gama significativa de áreas de conhecimento necessárias ao seu funcionamento, que devem ser conduzidas de maneira adequada para que os serviços de saúde sejam ofertados da melhor</w:t>
      </w:r>
      <w:r w:rsidR="006C0FCB">
        <w:rPr>
          <w:rFonts w:ascii="Times New Roman" w:hAnsi="Times New Roman" w:cs="Times New Roman"/>
          <w:sz w:val="24"/>
          <w:szCs w:val="24"/>
        </w:rPr>
        <w:t xml:space="preserve"> maneira possível</w:t>
      </w:r>
      <w:r w:rsidR="00CF2342">
        <w:rPr>
          <w:rFonts w:ascii="Times New Roman" w:hAnsi="Times New Roman" w:cs="Times New Roman"/>
          <w:sz w:val="24"/>
          <w:szCs w:val="24"/>
        </w:rPr>
        <w:t xml:space="preserve">, e a </w:t>
      </w:r>
      <w:r w:rsidR="006238BE">
        <w:rPr>
          <w:rFonts w:ascii="Times New Roman" w:hAnsi="Times New Roman" w:cs="Times New Roman"/>
          <w:sz w:val="24"/>
          <w:szCs w:val="24"/>
        </w:rPr>
        <w:t xml:space="preserve">atenção primária, por sua vez, não implica necessariamente a realização de processos de baixa complexidade. </w:t>
      </w:r>
      <w:r w:rsidRPr="00F63954">
        <w:rPr>
          <w:rFonts w:ascii="Times New Roman" w:hAnsi="Times New Roman" w:cs="Times New Roman"/>
          <w:sz w:val="24"/>
          <w:szCs w:val="24"/>
        </w:rPr>
        <w:t xml:space="preserve">Neste sentido, o gestor </w:t>
      </w:r>
      <w:r w:rsidR="006C0FCB">
        <w:rPr>
          <w:rFonts w:ascii="Times New Roman" w:hAnsi="Times New Roman" w:cs="Times New Roman"/>
          <w:sz w:val="24"/>
          <w:szCs w:val="24"/>
        </w:rPr>
        <w:t>de saúde</w:t>
      </w:r>
      <w:r w:rsidRPr="00F63954">
        <w:rPr>
          <w:rFonts w:ascii="Times New Roman" w:hAnsi="Times New Roman" w:cs="Times New Roman"/>
          <w:sz w:val="24"/>
          <w:szCs w:val="24"/>
        </w:rPr>
        <w:t xml:space="preserve"> deve focar seus esforços em programar melhorias, implementar ações </w:t>
      </w:r>
      <w:r w:rsidR="006238BE">
        <w:rPr>
          <w:rFonts w:ascii="Times New Roman" w:hAnsi="Times New Roman" w:cs="Times New Roman"/>
          <w:sz w:val="24"/>
          <w:szCs w:val="24"/>
        </w:rPr>
        <w:t xml:space="preserve">com </w:t>
      </w:r>
      <w:r w:rsidRPr="00F63954">
        <w:rPr>
          <w:rFonts w:ascii="Times New Roman" w:hAnsi="Times New Roman" w:cs="Times New Roman"/>
          <w:sz w:val="24"/>
          <w:szCs w:val="24"/>
        </w:rPr>
        <w:t xml:space="preserve">objetividade, avaliar e controlar a performance e </w:t>
      </w:r>
      <w:r w:rsidR="006238BE">
        <w:rPr>
          <w:rFonts w:ascii="Times New Roman" w:hAnsi="Times New Roman" w:cs="Times New Roman"/>
          <w:sz w:val="24"/>
          <w:szCs w:val="24"/>
        </w:rPr>
        <w:t>medir seus resultados</w:t>
      </w:r>
      <w:r w:rsidR="006C0FCB">
        <w:rPr>
          <w:rFonts w:ascii="Times New Roman" w:hAnsi="Times New Roman" w:cs="Times New Roman"/>
          <w:sz w:val="24"/>
          <w:szCs w:val="24"/>
        </w:rPr>
        <w:t>, nos mais diferentes cenários de prestação de serviços</w:t>
      </w:r>
      <w:r w:rsidR="006238BE">
        <w:rPr>
          <w:rFonts w:ascii="Times New Roman" w:hAnsi="Times New Roman" w:cs="Times New Roman"/>
          <w:sz w:val="24"/>
          <w:szCs w:val="24"/>
        </w:rPr>
        <w:t>.</w:t>
      </w:r>
      <w:r w:rsidR="00E27910">
        <w:rPr>
          <w:rFonts w:ascii="Times New Roman" w:hAnsi="Times New Roman" w:cs="Times New Roman"/>
          <w:sz w:val="24"/>
          <w:szCs w:val="24"/>
        </w:rPr>
        <w:t xml:space="preserve"> </w:t>
      </w:r>
      <w:r w:rsidR="006238BE">
        <w:rPr>
          <w:rFonts w:ascii="Times New Roman" w:hAnsi="Times New Roman" w:cs="Times New Roman"/>
          <w:sz w:val="24"/>
          <w:szCs w:val="24"/>
        </w:rPr>
        <w:t xml:space="preserve">Com a elaboração deste projeto, foi possível concluir que as atividades de gestão na área da saúde não se restringem ao cumprimento de </w:t>
      </w:r>
      <w:r w:rsidR="006238BE" w:rsidRPr="00F63954">
        <w:rPr>
          <w:rFonts w:ascii="Times New Roman" w:hAnsi="Times New Roman" w:cs="Times New Roman"/>
          <w:sz w:val="24"/>
          <w:szCs w:val="24"/>
        </w:rPr>
        <w:t>normas</w:t>
      </w:r>
      <w:r w:rsidR="006238BE">
        <w:rPr>
          <w:rFonts w:ascii="Times New Roman" w:hAnsi="Times New Roman" w:cs="Times New Roman"/>
          <w:sz w:val="24"/>
          <w:szCs w:val="24"/>
        </w:rPr>
        <w:t xml:space="preserve"> técnicas e à administração dos</w:t>
      </w:r>
      <w:r w:rsidR="006238BE" w:rsidRPr="00F63954">
        <w:rPr>
          <w:rFonts w:ascii="Times New Roman" w:hAnsi="Times New Roman" w:cs="Times New Roman"/>
          <w:sz w:val="24"/>
          <w:szCs w:val="24"/>
        </w:rPr>
        <w:t xml:space="preserve"> processos</w:t>
      </w:r>
      <w:r w:rsidR="006238BE">
        <w:rPr>
          <w:rFonts w:ascii="Times New Roman" w:hAnsi="Times New Roman" w:cs="Times New Roman"/>
          <w:sz w:val="24"/>
          <w:szCs w:val="24"/>
        </w:rPr>
        <w:t xml:space="preserve"> produtivos e de</w:t>
      </w:r>
      <w:r w:rsidR="006238BE" w:rsidRPr="00F63954">
        <w:rPr>
          <w:rFonts w:ascii="Times New Roman" w:hAnsi="Times New Roman" w:cs="Times New Roman"/>
          <w:sz w:val="24"/>
          <w:szCs w:val="24"/>
        </w:rPr>
        <w:t xml:space="preserve"> pessoas</w:t>
      </w:r>
      <w:r w:rsidR="006238BE">
        <w:rPr>
          <w:rFonts w:ascii="Times New Roman" w:hAnsi="Times New Roman" w:cs="Times New Roman"/>
          <w:sz w:val="24"/>
          <w:szCs w:val="24"/>
        </w:rPr>
        <w:t xml:space="preserve">. </w:t>
      </w:r>
      <w:r w:rsidR="006238BE" w:rsidRPr="00F63954">
        <w:rPr>
          <w:rFonts w:ascii="Times New Roman" w:hAnsi="Times New Roman" w:cs="Times New Roman"/>
          <w:sz w:val="24"/>
          <w:szCs w:val="24"/>
        </w:rPr>
        <w:t xml:space="preserve">Gerir um </w:t>
      </w:r>
      <w:r w:rsidR="006238BE">
        <w:rPr>
          <w:rFonts w:ascii="Times New Roman" w:hAnsi="Times New Roman" w:cs="Times New Roman"/>
          <w:sz w:val="24"/>
          <w:szCs w:val="24"/>
        </w:rPr>
        <w:t xml:space="preserve">serviço de saúde compreende promover o equilíbrio entre as diferentes partes que compõem </w:t>
      </w:r>
      <w:r w:rsidR="006238BE" w:rsidRPr="00F63954">
        <w:rPr>
          <w:rFonts w:ascii="Times New Roman" w:hAnsi="Times New Roman" w:cs="Times New Roman"/>
          <w:sz w:val="24"/>
          <w:szCs w:val="24"/>
        </w:rPr>
        <w:t>uma estrutura</w:t>
      </w:r>
      <w:r w:rsidR="006238BE">
        <w:rPr>
          <w:rFonts w:ascii="Times New Roman" w:hAnsi="Times New Roman" w:cs="Times New Roman"/>
          <w:sz w:val="24"/>
          <w:szCs w:val="24"/>
        </w:rPr>
        <w:t xml:space="preserve">, seja básica ou avançada, mas sempre </w:t>
      </w:r>
      <w:r w:rsidR="006238BE" w:rsidRPr="00F63954">
        <w:rPr>
          <w:rFonts w:ascii="Times New Roman" w:hAnsi="Times New Roman" w:cs="Times New Roman"/>
          <w:sz w:val="24"/>
          <w:szCs w:val="24"/>
        </w:rPr>
        <w:t xml:space="preserve">dedicada </w:t>
      </w:r>
      <w:r w:rsidR="006238BE">
        <w:rPr>
          <w:rFonts w:ascii="Times New Roman" w:hAnsi="Times New Roman" w:cs="Times New Roman"/>
          <w:sz w:val="24"/>
          <w:szCs w:val="24"/>
        </w:rPr>
        <w:t>a</w:t>
      </w:r>
      <w:r w:rsidR="006238BE" w:rsidRPr="00F63954">
        <w:rPr>
          <w:rFonts w:ascii="Times New Roman" w:hAnsi="Times New Roman" w:cs="Times New Roman"/>
          <w:sz w:val="24"/>
          <w:szCs w:val="24"/>
        </w:rPr>
        <w:t>o cuidado ao paciente</w:t>
      </w:r>
      <w:r w:rsidR="006238BE">
        <w:rPr>
          <w:rFonts w:ascii="Times New Roman" w:hAnsi="Times New Roman" w:cs="Times New Roman"/>
          <w:sz w:val="24"/>
          <w:szCs w:val="24"/>
        </w:rPr>
        <w:t>.</w:t>
      </w:r>
    </w:p>
    <w:p w14:paraId="782C941B" w14:textId="77777777" w:rsidR="006238BE" w:rsidRPr="00F63954" w:rsidRDefault="006238BE" w:rsidP="00963CBF">
      <w:pPr>
        <w:spacing w:line="360" w:lineRule="auto"/>
        <w:jc w:val="both"/>
        <w:rPr>
          <w:rFonts w:ascii="Times New Roman" w:hAnsi="Times New Roman" w:cs="Times New Roman"/>
          <w:sz w:val="24"/>
          <w:szCs w:val="24"/>
        </w:rPr>
      </w:pPr>
    </w:p>
    <w:p w14:paraId="499B190A" w14:textId="555B04A9" w:rsidR="00DA39CA" w:rsidRPr="001B406C" w:rsidRDefault="00DA39CA" w:rsidP="00DA39CA">
      <w:pPr>
        <w:spacing w:line="360" w:lineRule="auto"/>
        <w:jc w:val="center"/>
        <w:rPr>
          <w:rFonts w:ascii="Times New Roman" w:hAnsi="Times New Roman" w:cs="Times New Roman"/>
          <w:b/>
          <w:bCs/>
          <w:sz w:val="24"/>
          <w:szCs w:val="24"/>
        </w:rPr>
      </w:pPr>
      <w:r w:rsidRPr="001B406C">
        <w:rPr>
          <w:rFonts w:ascii="Times New Roman" w:hAnsi="Times New Roman" w:cs="Times New Roman"/>
          <w:b/>
          <w:bCs/>
          <w:sz w:val="24"/>
          <w:szCs w:val="24"/>
        </w:rPr>
        <w:lastRenderedPageBreak/>
        <w:t>REFER</w:t>
      </w:r>
      <w:r w:rsidR="00774C8E" w:rsidRPr="001B406C">
        <w:rPr>
          <w:rFonts w:ascii="Times New Roman" w:hAnsi="Times New Roman" w:cs="Times New Roman"/>
          <w:b/>
          <w:bCs/>
          <w:sz w:val="24"/>
          <w:szCs w:val="24"/>
        </w:rPr>
        <w:t>Ê</w:t>
      </w:r>
      <w:r w:rsidRPr="001B406C">
        <w:rPr>
          <w:rFonts w:ascii="Times New Roman" w:hAnsi="Times New Roman" w:cs="Times New Roman"/>
          <w:b/>
          <w:bCs/>
          <w:sz w:val="24"/>
          <w:szCs w:val="24"/>
        </w:rPr>
        <w:t>NCIAS BIBLIOGR</w:t>
      </w:r>
      <w:r w:rsidR="00774C8E" w:rsidRPr="001B406C">
        <w:rPr>
          <w:rFonts w:ascii="Times New Roman" w:hAnsi="Times New Roman" w:cs="Times New Roman"/>
          <w:b/>
          <w:bCs/>
          <w:sz w:val="24"/>
          <w:szCs w:val="24"/>
        </w:rPr>
        <w:t>Á</w:t>
      </w:r>
      <w:r w:rsidRPr="001B406C">
        <w:rPr>
          <w:rFonts w:ascii="Times New Roman" w:hAnsi="Times New Roman" w:cs="Times New Roman"/>
          <w:b/>
          <w:bCs/>
          <w:sz w:val="24"/>
          <w:szCs w:val="24"/>
        </w:rPr>
        <w:t>FICAS</w:t>
      </w:r>
    </w:p>
    <w:p w14:paraId="069B7E35" w14:textId="1B003916" w:rsidR="006337F8" w:rsidRPr="001B406C" w:rsidRDefault="00256EE6" w:rsidP="006337F8">
      <w:pPr>
        <w:pStyle w:val="NormalWeb"/>
        <w:shd w:val="clear" w:color="auto" w:fill="FFFFFF"/>
        <w:spacing w:before="0" w:beforeAutospacing="0" w:after="0" w:afterAutospacing="0" w:line="360" w:lineRule="auto"/>
        <w:jc w:val="both"/>
      </w:pPr>
      <w:r w:rsidRPr="001B406C">
        <w:t xml:space="preserve">BITTENCOURT, RJ; ALONSO, RS; RODRIGUES, IBP; MACEDO, E; SILVA, CCG; OLIVEIRA, LVT. </w:t>
      </w:r>
      <w:r w:rsidR="006337F8" w:rsidRPr="001B406C">
        <w:t>G</w:t>
      </w:r>
      <w:r w:rsidR="003C5744" w:rsidRPr="001B406C">
        <w:t>estão de Filas para Cirurgias Eletivas</w:t>
      </w:r>
      <w:r w:rsidR="006337F8" w:rsidRPr="001B406C">
        <w:t>: O</w:t>
      </w:r>
      <w:r w:rsidR="003C5744" w:rsidRPr="001B406C">
        <w:t xml:space="preserve">verview de Revisões Sistemáticas. </w:t>
      </w:r>
      <w:r w:rsidR="006337F8" w:rsidRPr="001B406C">
        <w:t>Rev. Brasília Med. V 57; A</w:t>
      </w:r>
      <w:r w:rsidR="003C5744" w:rsidRPr="001B406C">
        <w:t xml:space="preserve">no </w:t>
      </w:r>
      <w:r w:rsidR="006337F8" w:rsidRPr="001B406C">
        <w:t>2020: 30-42</w:t>
      </w:r>
      <w:r w:rsidR="003C5744" w:rsidRPr="001B406C">
        <w:t>.</w:t>
      </w:r>
    </w:p>
    <w:p w14:paraId="729AC626" w14:textId="77777777" w:rsidR="00256EE6" w:rsidRPr="001B406C" w:rsidRDefault="00256EE6" w:rsidP="006337F8">
      <w:pPr>
        <w:pStyle w:val="NormalWeb"/>
        <w:shd w:val="clear" w:color="auto" w:fill="FFFFFF"/>
        <w:spacing w:before="0" w:beforeAutospacing="0" w:after="0" w:afterAutospacing="0" w:line="360" w:lineRule="auto"/>
        <w:jc w:val="both"/>
      </w:pPr>
    </w:p>
    <w:p w14:paraId="69D3EB84" w14:textId="71A1BF49" w:rsidR="003C5744" w:rsidRDefault="00256EE6" w:rsidP="003C5744">
      <w:pPr>
        <w:spacing w:line="360" w:lineRule="auto"/>
        <w:jc w:val="both"/>
        <w:rPr>
          <w:rFonts w:ascii="Times New Roman" w:hAnsi="Times New Roman" w:cs="Times New Roman"/>
          <w:sz w:val="24"/>
          <w:szCs w:val="24"/>
          <w:shd w:val="clear" w:color="auto" w:fill="FFFFFF"/>
        </w:rPr>
      </w:pPr>
      <w:r w:rsidRPr="001B406C">
        <w:rPr>
          <w:rFonts w:ascii="Times New Roman" w:hAnsi="Times New Roman" w:cs="Times New Roman"/>
          <w:sz w:val="24"/>
          <w:szCs w:val="24"/>
          <w:shd w:val="clear" w:color="auto" w:fill="FFFFFF"/>
        </w:rPr>
        <w:t>CATANEO DC</w:t>
      </w:r>
      <w:r w:rsidR="003C5744" w:rsidRPr="001B406C">
        <w:rPr>
          <w:rFonts w:ascii="Times New Roman" w:hAnsi="Times New Roman" w:cs="Times New Roman"/>
          <w:sz w:val="24"/>
          <w:szCs w:val="24"/>
          <w:shd w:val="clear" w:color="auto" w:fill="FFFFFF"/>
        </w:rPr>
        <w:t>. Testes preditores de risco cir</w:t>
      </w:r>
      <w:r w:rsidR="00F545D9">
        <w:rPr>
          <w:rFonts w:ascii="Times New Roman" w:hAnsi="Times New Roman" w:cs="Times New Roman"/>
          <w:sz w:val="24"/>
          <w:szCs w:val="24"/>
          <w:shd w:val="clear" w:color="auto" w:fill="FFFFFF"/>
        </w:rPr>
        <w:t>ú</w:t>
      </w:r>
      <w:r w:rsidR="003C5744" w:rsidRPr="001B406C">
        <w:rPr>
          <w:rFonts w:ascii="Times New Roman" w:hAnsi="Times New Roman" w:cs="Times New Roman"/>
          <w:sz w:val="24"/>
          <w:szCs w:val="24"/>
          <w:shd w:val="clear" w:color="auto" w:fill="FFFFFF"/>
        </w:rPr>
        <w:t>rgico: qual o melhor? J</w:t>
      </w:r>
      <w:r w:rsidR="00C95186">
        <w:rPr>
          <w:rFonts w:ascii="Times New Roman" w:hAnsi="Times New Roman" w:cs="Times New Roman"/>
          <w:sz w:val="24"/>
          <w:szCs w:val="24"/>
          <w:shd w:val="clear" w:color="auto" w:fill="FFFFFF"/>
        </w:rPr>
        <w:t xml:space="preserve">ornal </w:t>
      </w:r>
      <w:r w:rsidR="003C5744" w:rsidRPr="001B406C">
        <w:rPr>
          <w:rFonts w:ascii="Times New Roman" w:hAnsi="Times New Roman" w:cs="Times New Roman"/>
          <w:sz w:val="24"/>
          <w:szCs w:val="24"/>
          <w:shd w:val="clear" w:color="auto" w:fill="FFFFFF"/>
        </w:rPr>
        <w:t>Bras</w:t>
      </w:r>
      <w:r w:rsidR="00C95186">
        <w:rPr>
          <w:rFonts w:ascii="Times New Roman" w:hAnsi="Times New Roman" w:cs="Times New Roman"/>
          <w:sz w:val="24"/>
          <w:szCs w:val="24"/>
          <w:shd w:val="clear" w:color="auto" w:fill="FFFFFF"/>
        </w:rPr>
        <w:t>ileiro de Pneumologia</w:t>
      </w:r>
      <w:r w:rsidR="003C5744" w:rsidRPr="001B406C">
        <w:rPr>
          <w:rFonts w:ascii="Times New Roman" w:hAnsi="Times New Roman" w:cs="Times New Roman"/>
          <w:sz w:val="24"/>
          <w:szCs w:val="24"/>
          <w:shd w:val="clear" w:color="auto" w:fill="FFFFFF"/>
        </w:rPr>
        <w:t>. 2004;30(Supl</w:t>
      </w:r>
      <w:r w:rsidR="00F545D9">
        <w:rPr>
          <w:rFonts w:ascii="Times New Roman" w:hAnsi="Times New Roman" w:cs="Times New Roman"/>
          <w:sz w:val="24"/>
          <w:szCs w:val="24"/>
          <w:shd w:val="clear" w:color="auto" w:fill="FFFFFF"/>
        </w:rPr>
        <w:t>.</w:t>
      </w:r>
      <w:r w:rsidR="003C5744" w:rsidRPr="001B406C">
        <w:rPr>
          <w:rFonts w:ascii="Times New Roman" w:hAnsi="Times New Roman" w:cs="Times New Roman"/>
          <w:sz w:val="24"/>
          <w:szCs w:val="24"/>
          <w:shd w:val="clear" w:color="auto" w:fill="FFFFFF"/>
        </w:rPr>
        <w:t xml:space="preserve"> 3):563.</w:t>
      </w:r>
    </w:p>
    <w:p w14:paraId="65345119" w14:textId="01EDA2EA" w:rsidR="00F545D9" w:rsidRPr="00C271DE" w:rsidRDefault="00C271DE" w:rsidP="003C5744">
      <w:pPr>
        <w:spacing w:line="360" w:lineRule="auto"/>
        <w:jc w:val="both"/>
        <w:rPr>
          <w:rFonts w:ascii="Times New Roman" w:hAnsi="Times New Roman" w:cs="Times New Roman"/>
          <w:sz w:val="24"/>
          <w:szCs w:val="24"/>
          <w:shd w:val="clear" w:color="auto" w:fill="FFFFFF"/>
        </w:rPr>
      </w:pPr>
      <w:r w:rsidRPr="00C271DE">
        <w:rPr>
          <w:rFonts w:ascii="Times New Roman" w:hAnsi="Times New Roman" w:cs="Times New Roman"/>
          <w:sz w:val="24"/>
          <w:szCs w:val="24"/>
        </w:rPr>
        <w:t>Chaves, O., &amp; Zerbini, T. (2017). Judicialização da medicina e o impacto orçamentário na administração pública: uma abordagem Médico-Legal. </w:t>
      </w:r>
      <w:r w:rsidRPr="00C271DE">
        <w:rPr>
          <w:rFonts w:ascii="Times New Roman" w:hAnsi="Times New Roman" w:cs="Times New Roman"/>
          <w:i/>
          <w:iCs/>
          <w:sz w:val="24"/>
          <w:szCs w:val="24"/>
        </w:rPr>
        <w:t>Saúde Ética &amp; Justiça</w:t>
      </w:r>
      <w:r w:rsidRPr="00C271DE">
        <w:rPr>
          <w:rFonts w:ascii="Times New Roman" w:hAnsi="Times New Roman" w:cs="Times New Roman"/>
          <w:sz w:val="24"/>
          <w:szCs w:val="24"/>
        </w:rPr>
        <w:t>, </w:t>
      </w:r>
      <w:r w:rsidRPr="00C271DE">
        <w:rPr>
          <w:rFonts w:ascii="Times New Roman" w:hAnsi="Times New Roman" w:cs="Times New Roman"/>
          <w:i/>
          <w:iCs/>
          <w:sz w:val="24"/>
          <w:szCs w:val="24"/>
        </w:rPr>
        <w:t>22</w:t>
      </w:r>
      <w:r w:rsidRPr="00C271DE">
        <w:rPr>
          <w:rFonts w:ascii="Times New Roman" w:hAnsi="Times New Roman" w:cs="Times New Roman"/>
          <w:sz w:val="24"/>
          <w:szCs w:val="24"/>
        </w:rPr>
        <w:t>(2), 58-65.</w:t>
      </w:r>
    </w:p>
    <w:p w14:paraId="4F86AFD8" w14:textId="6E824CC5" w:rsidR="003C5744" w:rsidRPr="001B406C" w:rsidRDefault="00256EE6" w:rsidP="003C5744">
      <w:pPr>
        <w:spacing w:line="360" w:lineRule="auto"/>
        <w:jc w:val="both"/>
        <w:rPr>
          <w:rFonts w:ascii="Times New Roman" w:hAnsi="Times New Roman" w:cs="Times New Roman"/>
          <w:sz w:val="24"/>
          <w:szCs w:val="24"/>
          <w:shd w:val="clear" w:color="auto" w:fill="FFFFFF"/>
        </w:rPr>
      </w:pPr>
      <w:r w:rsidRPr="001B406C">
        <w:rPr>
          <w:rFonts w:ascii="Times New Roman" w:hAnsi="Times New Roman" w:cs="Times New Roman"/>
          <w:sz w:val="24"/>
          <w:szCs w:val="24"/>
          <w:shd w:val="clear" w:color="auto" w:fill="FFFFFF"/>
        </w:rPr>
        <w:t xml:space="preserve">DEVEREAUX PJ, SESSLER DI. </w:t>
      </w:r>
      <w:proofErr w:type="spellStart"/>
      <w:r w:rsidR="003C5744" w:rsidRPr="001B406C">
        <w:rPr>
          <w:rFonts w:ascii="Times New Roman" w:hAnsi="Times New Roman" w:cs="Times New Roman"/>
          <w:sz w:val="24"/>
          <w:szCs w:val="24"/>
          <w:shd w:val="clear" w:color="auto" w:fill="FFFFFF"/>
        </w:rPr>
        <w:t>Cardiac</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complications</w:t>
      </w:r>
      <w:proofErr w:type="spellEnd"/>
      <w:r w:rsidR="003C5744" w:rsidRPr="001B406C">
        <w:rPr>
          <w:rFonts w:ascii="Times New Roman" w:hAnsi="Times New Roman" w:cs="Times New Roman"/>
          <w:sz w:val="24"/>
          <w:szCs w:val="24"/>
          <w:shd w:val="clear" w:color="auto" w:fill="FFFFFF"/>
        </w:rPr>
        <w:t xml:space="preserve"> in </w:t>
      </w:r>
      <w:proofErr w:type="spellStart"/>
      <w:r w:rsidR="003C5744" w:rsidRPr="001B406C">
        <w:rPr>
          <w:rFonts w:ascii="Times New Roman" w:hAnsi="Times New Roman" w:cs="Times New Roman"/>
          <w:sz w:val="24"/>
          <w:szCs w:val="24"/>
          <w:shd w:val="clear" w:color="auto" w:fill="FFFFFF"/>
        </w:rPr>
        <w:t>patients</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undergoing</w:t>
      </w:r>
      <w:proofErr w:type="spellEnd"/>
      <w:r w:rsidR="003C5744" w:rsidRPr="001B406C">
        <w:rPr>
          <w:rFonts w:ascii="Times New Roman" w:hAnsi="Times New Roman" w:cs="Times New Roman"/>
          <w:sz w:val="24"/>
          <w:szCs w:val="24"/>
          <w:shd w:val="clear" w:color="auto" w:fill="FFFFFF"/>
        </w:rPr>
        <w:t xml:space="preserve"> major </w:t>
      </w:r>
      <w:proofErr w:type="spellStart"/>
      <w:r w:rsidR="003C5744" w:rsidRPr="001B406C">
        <w:rPr>
          <w:rFonts w:ascii="Times New Roman" w:hAnsi="Times New Roman" w:cs="Times New Roman"/>
          <w:sz w:val="24"/>
          <w:szCs w:val="24"/>
          <w:shd w:val="clear" w:color="auto" w:fill="FFFFFF"/>
        </w:rPr>
        <w:t>noncardiac</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surgery</w:t>
      </w:r>
      <w:proofErr w:type="spellEnd"/>
      <w:r w:rsidR="003C5744" w:rsidRPr="001B406C">
        <w:rPr>
          <w:rFonts w:ascii="Times New Roman" w:hAnsi="Times New Roman" w:cs="Times New Roman"/>
          <w:sz w:val="24"/>
          <w:szCs w:val="24"/>
          <w:shd w:val="clear" w:color="auto" w:fill="FFFFFF"/>
        </w:rPr>
        <w:t xml:space="preserve">. N </w:t>
      </w:r>
      <w:proofErr w:type="spellStart"/>
      <w:r w:rsidR="003C5744" w:rsidRPr="001B406C">
        <w:rPr>
          <w:rFonts w:ascii="Times New Roman" w:hAnsi="Times New Roman" w:cs="Times New Roman"/>
          <w:sz w:val="24"/>
          <w:szCs w:val="24"/>
          <w:shd w:val="clear" w:color="auto" w:fill="FFFFFF"/>
        </w:rPr>
        <w:t>Engl</w:t>
      </w:r>
      <w:proofErr w:type="spellEnd"/>
      <w:r w:rsidR="003C5744" w:rsidRPr="001B406C">
        <w:rPr>
          <w:rFonts w:ascii="Times New Roman" w:hAnsi="Times New Roman" w:cs="Times New Roman"/>
          <w:sz w:val="24"/>
          <w:szCs w:val="24"/>
          <w:shd w:val="clear" w:color="auto" w:fill="FFFFFF"/>
        </w:rPr>
        <w:t xml:space="preserve"> J Med. 2015;373(23):2258-69.</w:t>
      </w:r>
    </w:p>
    <w:p w14:paraId="04E705B1" w14:textId="5351764F" w:rsidR="003C5744" w:rsidRPr="001B406C" w:rsidRDefault="00256EE6" w:rsidP="003C5744">
      <w:pPr>
        <w:spacing w:after="0" w:line="360" w:lineRule="auto"/>
        <w:jc w:val="both"/>
        <w:rPr>
          <w:rFonts w:ascii="Times New Roman" w:hAnsi="Times New Roman" w:cs="Times New Roman"/>
          <w:sz w:val="24"/>
          <w:szCs w:val="24"/>
          <w:shd w:val="clear" w:color="auto" w:fill="FFFFFF"/>
        </w:rPr>
      </w:pPr>
      <w:r w:rsidRPr="001B406C">
        <w:rPr>
          <w:rFonts w:ascii="Times New Roman" w:hAnsi="Times New Roman" w:cs="Times New Roman"/>
          <w:sz w:val="24"/>
          <w:szCs w:val="24"/>
          <w:shd w:val="clear" w:color="auto" w:fill="FFFFFF"/>
        </w:rPr>
        <w:t xml:space="preserve">FLEISHER LA, BECKMAN JA, BROWN KA ET AL. </w:t>
      </w:r>
      <w:r w:rsidR="003C5744" w:rsidRPr="001B406C">
        <w:rPr>
          <w:rFonts w:ascii="Times New Roman" w:hAnsi="Times New Roman" w:cs="Times New Roman"/>
          <w:sz w:val="24"/>
          <w:szCs w:val="24"/>
          <w:shd w:val="clear" w:color="auto" w:fill="FFFFFF"/>
        </w:rPr>
        <w:t xml:space="preserve">ACC/AHA 2007 </w:t>
      </w:r>
      <w:proofErr w:type="spellStart"/>
      <w:r w:rsidR="003C5744" w:rsidRPr="001B406C">
        <w:rPr>
          <w:rFonts w:ascii="Times New Roman" w:hAnsi="Times New Roman" w:cs="Times New Roman"/>
          <w:sz w:val="24"/>
          <w:szCs w:val="24"/>
          <w:shd w:val="clear" w:color="auto" w:fill="FFFFFF"/>
        </w:rPr>
        <w:t>guidelines</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on</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perioperative</w:t>
      </w:r>
      <w:proofErr w:type="spellEnd"/>
      <w:r w:rsidR="003C5744" w:rsidRPr="001B406C">
        <w:rPr>
          <w:rFonts w:ascii="Times New Roman" w:hAnsi="Times New Roman" w:cs="Times New Roman"/>
          <w:sz w:val="24"/>
          <w:szCs w:val="24"/>
          <w:shd w:val="clear" w:color="auto" w:fill="FFFFFF"/>
        </w:rPr>
        <w:t xml:space="preserve"> cardiovascular </w:t>
      </w:r>
      <w:proofErr w:type="spellStart"/>
      <w:r w:rsidR="003C5744" w:rsidRPr="001B406C">
        <w:rPr>
          <w:rFonts w:ascii="Times New Roman" w:hAnsi="Times New Roman" w:cs="Times New Roman"/>
          <w:sz w:val="24"/>
          <w:szCs w:val="24"/>
          <w:shd w:val="clear" w:color="auto" w:fill="FFFFFF"/>
        </w:rPr>
        <w:t>evaluation</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and</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care</w:t>
      </w:r>
      <w:proofErr w:type="spellEnd"/>
      <w:r w:rsidR="003C5744" w:rsidRPr="001B406C">
        <w:rPr>
          <w:rFonts w:ascii="Times New Roman" w:hAnsi="Times New Roman" w:cs="Times New Roman"/>
          <w:sz w:val="24"/>
          <w:szCs w:val="24"/>
          <w:shd w:val="clear" w:color="auto" w:fill="FFFFFF"/>
        </w:rPr>
        <w:t xml:space="preserve"> for </w:t>
      </w:r>
      <w:proofErr w:type="spellStart"/>
      <w:r w:rsidR="003C5744" w:rsidRPr="001B406C">
        <w:rPr>
          <w:rFonts w:ascii="Times New Roman" w:hAnsi="Times New Roman" w:cs="Times New Roman"/>
          <w:sz w:val="24"/>
          <w:szCs w:val="24"/>
          <w:shd w:val="clear" w:color="auto" w:fill="FFFFFF"/>
        </w:rPr>
        <w:t>noncardiac</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surgery</w:t>
      </w:r>
      <w:proofErr w:type="spellEnd"/>
      <w:r w:rsidR="003C5744" w:rsidRPr="001B406C">
        <w:rPr>
          <w:rFonts w:ascii="Times New Roman" w:hAnsi="Times New Roman" w:cs="Times New Roman"/>
          <w:sz w:val="24"/>
          <w:szCs w:val="24"/>
          <w:shd w:val="clear" w:color="auto" w:fill="FFFFFF"/>
        </w:rPr>
        <w:t xml:space="preserve">: a </w:t>
      </w:r>
      <w:proofErr w:type="spellStart"/>
      <w:r w:rsidR="003C5744" w:rsidRPr="001B406C">
        <w:rPr>
          <w:rFonts w:ascii="Times New Roman" w:hAnsi="Times New Roman" w:cs="Times New Roman"/>
          <w:sz w:val="24"/>
          <w:szCs w:val="24"/>
          <w:shd w:val="clear" w:color="auto" w:fill="FFFFFF"/>
        </w:rPr>
        <w:t>report</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of</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the</w:t>
      </w:r>
      <w:proofErr w:type="spellEnd"/>
      <w:r w:rsidR="003C5744" w:rsidRPr="001B406C">
        <w:rPr>
          <w:rFonts w:ascii="Times New Roman" w:hAnsi="Times New Roman" w:cs="Times New Roman"/>
          <w:sz w:val="24"/>
          <w:szCs w:val="24"/>
          <w:shd w:val="clear" w:color="auto" w:fill="FFFFFF"/>
        </w:rPr>
        <w:t xml:space="preserve"> American </w:t>
      </w:r>
      <w:proofErr w:type="spellStart"/>
      <w:r w:rsidR="003C5744" w:rsidRPr="001B406C">
        <w:rPr>
          <w:rFonts w:ascii="Times New Roman" w:hAnsi="Times New Roman" w:cs="Times New Roman"/>
          <w:sz w:val="24"/>
          <w:szCs w:val="24"/>
          <w:shd w:val="clear" w:color="auto" w:fill="FFFFFF"/>
        </w:rPr>
        <w:t>College</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of</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Cardiology</w:t>
      </w:r>
      <w:proofErr w:type="spellEnd"/>
      <w:r w:rsidR="003C5744" w:rsidRPr="001B406C">
        <w:rPr>
          <w:rFonts w:ascii="Times New Roman" w:hAnsi="Times New Roman" w:cs="Times New Roman"/>
          <w:sz w:val="24"/>
          <w:szCs w:val="24"/>
          <w:shd w:val="clear" w:color="auto" w:fill="FFFFFF"/>
        </w:rPr>
        <w:t xml:space="preserve">/American Heart </w:t>
      </w:r>
      <w:proofErr w:type="spellStart"/>
      <w:r w:rsidR="003C5744" w:rsidRPr="001B406C">
        <w:rPr>
          <w:rFonts w:ascii="Times New Roman" w:hAnsi="Times New Roman" w:cs="Times New Roman"/>
          <w:sz w:val="24"/>
          <w:szCs w:val="24"/>
          <w:shd w:val="clear" w:color="auto" w:fill="FFFFFF"/>
        </w:rPr>
        <w:t>Association</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Task</w:t>
      </w:r>
      <w:proofErr w:type="spellEnd"/>
      <w:r w:rsidR="003C5744" w:rsidRPr="001B406C">
        <w:rPr>
          <w:rFonts w:ascii="Times New Roman" w:hAnsi="Times New Roman" w:cs="Times New Roman"/>
          <w:sz w:val="24"/>
          <w:szCs w:val="24"/>
          <w:shd w:val="clear" w:color="auto" w:fill="FFFFFF"/>
        </w:rPr>
        <w:t xml:space="preserve"> Force </w:t>
      </w:r>
      <w:proofErr w:type="spellStart"/>
      <w:r w:rsidR="003C5744" w:rsidRPr="001B406C">
        <w:rPr>
          <w:rFonts w:ascii="Times New Roman" w:hAnsi="Times New Roman" w:cs="Times New Roman"/>
          <w:sz w:val="24"/>
          <w:szCs w:val="24"/>
          <w:shd w:val="clear" w:color="auto" w:fill="FFFFFF"/>
        </w:rPr>
        <w:t>on</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Practice</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Guidelines</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Writing</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Committee</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to</w:t>
      </w:r>
      <w:proofErr w:type="spellEnd"/>
      <w:r w:rsidR="003C5744" w:rsidRPr="001B406C">
        <w:rPr>
          <w:rFonts w:ascii="Times New Roman" w:hAnsi="Times New Roman" w:cs="Times New Roman"/>
          <w:sz w:val="24"/>
          <w:szCs w:val="24"/>
          <w:shd w:val="clear" w:color="auto" w:fill="FFFFFF"/>
        </w:rPr>
        <w:t xml:space="preserve"> Revise </w:t>
      </w:r>
      <w:proofErr w:type="spellStart"/>
      <w:r w:rsidR="003C5744" w:rsidRPr="001B406C">
        <w:rPr>
          <w:rFonts w:ascii="Times New Roman" w:hAnsi="Times New Roman" w:cs="Times New Roman"/>
          <w:sz w:val="24"/>
          <w:szCs w:val="24"/>
          <w:shd w:val="clear" w:color="auto" w:fill="FFFFFF"/>
        </w:rPr>
        <w:t>the</w:t>
      </w:r>
      <w:proofErr w:type="spellEnd"/>
      <w:r w:rsidR="003C5744" w:rsidRPr="001B406C">
        <w:rPr>
          <w:rFonts w:ascii="Times New Roman" w:hAnsi="Times New Roman" w:cs="Times New Roman"/>
          <w:sz w:val="24"/>
          <w:szCs w:val="24"/>
          <w:shd w:val="clear" w:color="auto" w:fill="FFFFFF"/>
        </w:rPr>
        <w:t xml:space="preserve"> 2002 </w:t>
      </w:r>
      <w:proofErr w:type="spellStart"/>
      <w:r w:rsidR="003C5744" w:rsidRPr="001B406C">
        <w:rPr>
          <w:rFonts w:ascii="Times New Roman" w:hAnsi="Times New Roman" w:cs="Times New Roman"/>
          <w:sz w:val="24"/>
          <w:szCs w:val="24"/>
          <w:shd w:val="clear" w:color="auto" w:fill="FFFFFF"/>
        </w:rPr>
        <w:t>Guidelines</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on</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Perioperative</w:t>
      </w:r>
      <w:proofErr w:type="spellEnd"/>
      <w:r w:rsidR="003C5744" w:rsidRPr="001B406C">
        <w:rPr>
          <w:rFonts w:ascii="Times New Roman" w:hAnsi="Times New Roman" w:cs="Times New Roman"/>
          <w:sz w:val="24"/>
          <w:szCs w:val="24"/>
          <w:shd w:val="clear" w:color="auto" w:fill="FFFFFF"/>
        </w:rPr>
        <w:t xml:space="preserve"> Cardiovascular </w:t>
      </w:r>
      <w:proofErr w:type="spellStart"/>
      <w:r w:rsidR="003C5744" w:rsidRPr="001B406C">
        <w:rPr>
          <w:rFonts w:ascii="Times New Roman" w:hAnsi="Times New Roman" w:cs="Times New Roman"/>
          <w:sz w:val="24"/>
          <w:szCs w:val="24"/>
          <w:shd w:val="clear" w:color="auto" w:fill="FFFFFF"/>
        </w:rPr>
        <w:t>Evaluation</w:t>
      </w:r>
      <w:proofErr w:type="spellEnd"/>
      <w:r w:rsidR="003C5744" w:rsidRPr="001B406C">
        <w:rPr>
          <w:rFonts w:ascii="Times New Roman" w:hAnsi="Times New Roman" w:cs="Times New Roman"/>
          <w:sz w:val="24"/>
          <w:szCs w:val="24"/>
          <w:shd w:val="clear" w:color="auto" w:fill="FFFFFF"/>
        </w:rPr>
        <w:t xml:space="preserve"> for </w:t>
      </w:r>
      <w:proofErr w:type="spellStart"/>
      <w:r w:rsidR="003C5744" w:rsidRPr="001B406C">
        <w:rPr>
          <w:rFonts w:ascii="Times New Roman" w:hAnsi="Times New Roman" w:cs="Times New Roman"/>
          <w:sz w:val="24"/>
          <w:szCs w:val="24"/>
          <w:shd w:val="clear" w:color="auto" w:fill="FFFFFF"/>
        </w:rPr>
        <w:t>Noncardiac</w:t>
      </w:r>
      <w:proofErr w:type="spellEnd"/>
      <w:r w:rsidR="003C5744" w:rsidRPr="001B406C">
        <w:rPr>
          <w:rFonts w:ascii="Times New Roman" w:hAnsi="Times New Roman" w:cs="Times New Roman"/>
          <w:sz w:val="24"/>
          <w:szCs w:val="24"/>
          <w:shd w:val="clear" w:color="auto" w:fill="FFFFFF"/>
        </w:rPr>
        <w:t xml:space="preserve"> </w:t>
      </w:r>
      <w:proofErr w:type="spellStart"/>
      <w:r w:rsidR="003C5744" w:rsidRPr="001B406C">
        <w:rPr>
          <w:rFonts w:ascii="Times New Roman" w:hAnsi="Times New Roman" w:cs="Times New Roman"/>
          <w:sz w:val="24"/>
          <w:szCs w:val="24"/>
          <w:shd w:val="clear" w:color="auto" w:fill="FFFFFF"/>
        </w:rPr>
        <w:t>Surgery</w:t>
      </w:r>
      <w:proofErr w:type="spellEnd"/>
      <w:r w:rsidR="003C5744" w:rsidRPr="001B406C">
        <w:rPr>
          <w:rFonts w:ascii="Times New Roman" w:hAnsi="Times New Roman" w:cs="Times New Roman"/>
          <w:sz w:val="24"/>
          <w:szCs w:val="24"/>
          <w:shd w:val="clear" w:color="auto" w:fill="FFFFFF"/>
        </w:rPr>
        <w:t xml:space="preserve">). J Am Coll </w:t>
      </w:r>
      <w:proofErr w:type="spellStart"/>
      <w:r w:rsidR="003C5744" w:rsidRPr="001B406C">
        <w:rPr>
          <w:rFonts w:ascii="Times New Roman" w:hAnsi="Times New Roman" w:cs="Times New Roman"/>
          <w:sz w:val="24"/>
          <w:szCs w:val="24"/>
          <w:shd w:val="clear" w:color="auto" w:fill="FFFFFF"/>
        </w:rPr>
        <w:t>Cardiol</w:t>
      </w:r>
      <w:proofErr w:type="spellEnd"/>
      <w:r w:rsidR="003C5744" w:rsidRPr="001B406C">
        <w:rPr>
          <w:rFonts w:ascii="Times New Roman" w:hAnsi="Times New Roman" w:cs="Times New Roman"/>
          <w:sz w:val="24"/>
          <w:szCs w:val="24"/>
          <w:shd w:val="clear" w:color="auto" w:fill="FFFFFF"/>
        </w:rPr>
        <w:t xml:space="preserve"> 2007;50:e159-e242.</w:t>
      </w:r>
    </w:p>
    <w:p w14:paraId="17C8096B" w14:textId="77777777" w:rsidR="00256EE6" w:rsidRPr="001B406C" w:rsidRDefault="00256EE6" w:rsidP="003C5744">
      <w:pPr>
        <w:spacing w:after="0" w:line="360" w:lineRule="auto"/>
        <w:jc w:val="both"/>
        <w:rPr>
          <w:rFonts w:ascii="Times New Roman" w:hAnsi="Times New Roman" w:cs="Times New Roman"/>
          <w:sz w:val="24"/>
          <w:szCs w:val="24"/>
          <w:shd w:val="clear" w:color="auto" w:fill="FFFFFF"/>
        </w:rPr>
      </w:pPr>
    </w:p>
    <w:p w14:paraId="640CFDF0" w14:textId="63F65F22" w:rsidR="00DA39CA" w:rsidRPr="001B406C" w:rsidRDefault="00256EE6" w:rsidP="00774C8E">
      <w:pPr>
        <w:spacing w:line="360" w:lineRule="auto"/>
        <w:jc w:val="both"/>
        <w:rPr>
          <w:rFonts w:ascii="Times New Roman" w:hAnsi="Times New Roman" w:cs="Times New Roman"/>
          <w:sz w:val="24"/>
          <w:szCs w:val="24"/>
          <w:shd w:val="clear" w:color="auto" w:fill="F6F6F6"/>
        </w:rPr>
      </w:pPr>
      <w:r w:rsidRPr="001B406C">
        <w:rPr>
          <w:rFonts w:ascii="Times New Roman" w:hAnsi="Times New Roman" w:cs="Times New Roman"/>
          <w:sz w:val="24"/>
          <w:szCs w:val="24"/>
          <w:shd w:val="clear" w:color="auto" w:fill="F6F6F6"/>
        </w:rPr>
        <w:t>GUALANDRO DM, YU PC, CARAMELLI B, MARQUES AC, CALDERARO D, LUCIANA S. FORNARI LS ET AL</w:t>
      </w:r>
      <w:r w:rsidR="00DA39CA" w:rsidRPr="001B406C">
        <w:rPr>
          <w:rFonts w:ascii="Times New Roman" w:hAnsi="Times New Roman" w:cs="Times New Roman"/>
          <w:sz w:val="24"/>
          <w:szCs w:val="24"/>
          <w:shd w:val="clear" w:color="auto" w:fill="F6F6F6"/>
        </w:rPr>
        <w:t xml:space="preserve">. 3ª Diretriz de Avaliação Cardiovascular Perioperatória da Sociedade Brasileira de Cardiologia. </w:t>
      </w:r>
      <w:proofErr w:type="spellStart"/>
      <w:r w:rsidR="00DA39CA" w:rsidRPr="001B406C">
        <w:rPr>
          <w:rFonts w:ascii="Times New Roman" w:hAnsi="Times New Roman" w:cs="Times New Roman"/>
          <w:sz w:val="24"/>
          <w:szCs w:val="24"/>
          <w:shd w:val="clear" w:color="auto" w:fill="F6F6F6"/>
        </w:rPr>
        <w:t>Arq</w:t>
      </w:r>
      <w:proofErr w:type="spellEnd"/>
      <w:r w:rsidR="00DA39CA" w:rsidRPr="001B406C">
        <w:rPr>
          <w:rFonts w:ascii="Times New Roman" w:hAnsi="Times New Roman" w:cs="Times New Roman"/>
          <w:sz w:val="24"/>
          <w:szCs w:val="24"/>
          <w:shd w:val="clear" w:color="auto" w:fill="F6F6F6"/>
        </w:rPr>
        <w:t xml:space="preserve"> </w:t>
      </w:r>
      <w:proofErr w:type="spellStart"/>
      <w:r w:rsidR="00DA39CA" w:rsidRPr="001B406C">
        <w:rPr>
          <w:rFonts w:ascii="Times New Roman" w:hAnsi="Times New Roman" w:cs="Times New Roman"/>
          <w:sz w:val="24"/>
          <w:szCs w:val="24"/>
          <w:shd w:val="clear" w:color="auto" w:fill="F6F6F6"/>
        </w:rPr>
        <w:t>Bras</w:t>
      </w:r>
      <w:proofErr w:type="spellEnd"/>
      <w:r w:rsidR="00DA39CA" w:rsidRPr="001B406C">
        <w:rPr>
          <w:rFonts w:ascii="Times New Roman" w:hAnsi="Times New Roman" w:cs="Times New Roman"/>
          <w:sz w:val="24"/>
          <w:szCs w:val="24"/>
          <w:shd w:val="clear" w:color="auto" w:fill="F6F6F6"/>
        </w:rPr>
        <w:t xml:space="preserve"> </w:t>
      </w:r>
      <w:proofErr w:type="spellStart"/>
      <w:r w:rsidR="00DA39CA" w:rsidRPr="001B406C">
        <w:rPr>
          <w:rFonts w:ascii="Times New Roman" w:hAnsi="Times New Roman" w:cs="Times New Roman"/>
          <w:sz w:val="24"/>
          <w:szCs w:val="24"/>
          <w:shd w:val="clear" w:color="auto" w:fill="F6F6F6"/>
        </w:rPr>
        <w:t>Cardiol</w:t>
      </w:r>
      <w:proofErr w:type="spellEnd"/>
      <w:r w:rsidR="00DA39CA" w:rsidRPr="001B406C">
        <w:rPr>
          <w:rFonts w:ascii="Times New Roman" w:hAnsi="Times New Roman" w:cs="Times New Roman"/>
          <w:sz w:val="24"/>
          <w:szCs w:val="24"/>
          <w:shd w:val="clear" w:color="auto" w:fill="F6F6F6"/>
        </w:rPr>
        <w:t xml:space="preserve"> 2017; 109(3Supl.1):1-104.</w:t>
      </w:r>
    </w:p>
    <w:p w14:paraId="1FAF1EA1" w14:textId="66096172" w:rsidR="004916A7" w:rsidRDefault="00256EE6" w:rsidP="004916A7">
      <w:pPr>
        <w:pStyle w:val="NormalWeb"/>
        <w:shd w:val="clear" w:color="auto" w:fill="FFFFFF"/>
        <w:spacing w:before="0" w:beforeAutospacing="0" w:after="0" w:afterAutospacing="0" w:line="360" w:lineRule="auto"/>
        <w:jc w:val="both"/>
      </w:pPr>
      <w:r w:rsidRPr="001B406C">
        <w:t xml:space="preserve">HORTA AB. </w:t>
      </w:r>
      <w:proofErr w:type="spellStart"/>
      <w:r w:rsidR="004916A7" w:rsidRPr="001B406C">
        <w:t>Co-management</w:t>
      </w:r>
      <w:proofErr w:type="spellEnd"/>
      <w:r w:rsidR="004916A7" w:rsidRPr="001B406C">
        <w:t xml:space="preserve"> ou responsabilidade partilhada entre a Medicina Interna e as especialidades cirúrgicas: a identificação dos doentes de alto risco. Med</w:t>
      </w:r>
      <w:r w:rsidRPr="001B406C">
        <w:t>icina</w:t>
      </w:r>
      <w:r w:rsidR="004916A7" w:rsidRPr="001B406C">
        <w:t xml:space="preserve"> Interna. 2017;</w:t>
      </w:r>
      <w:r w:rsidR="00717BFB">
        <w:t xml:space="preserve"> </w:t>
      </w:r>
      <w:r w:rsidR="004916A7" w:rsidRPr="001B406C">
        <w:t>24:44-7.</w:t>
      </w:r>
    </w:p>
    <w:p w14:paraId="10EC2D12" w14:textId="77777777" w:rsidR="00717BFB" w:rsidRPr="001B406C" w:rsidRDefault="00717BFB" w:rsidP="004916A7">
      <w:pPr>
        <w:pStyle w:val="NormalWeb"/>
        <w:shd w:val="clear" w:color="auto" w:fill="FFFFFF"/>
        <w:spacing w:before="0" w:beforeAutospacing="0" w:after="0" w:afterAutospacing="0" w:line="360" w:lineRule="auto"/>
        <w:jc w:val="both"/>
      </w:pPr>
    </w:p>
    <w:p w14:paraId="6F66B7C2" w14:textId="79622052" w:rsidR="000B7DCA" w:rsidRDefault="004916A7" w:rsidP="003C5744">
      <w:pPr>
        <w:pStyle w:val="NormalWeb"/>
        <w:shd w:val="clear" w:color="auto" w:fill="FFFFFF"/>
        <w:spacing w:before="0" w:beforeAutospacing="0" w:after="0" w:afterAutospacing="0" w:line="360" w:lineRule="auto"/>
        <w:jc w:val="both"/>
      </w:pPr>
      <w:r w:rsidRPr="001B406C">
        <w:t>OLÍMPIO, Nogueira Bittar; MAGALHÃES, Adriana; MARTINES, Claudio; FELIZOLA, Nadja; FALCÃO, Lilian. Absenteísmo em atendimento ambulatorial de especialidades no estado de São Paulo, 2016. Artigo - BEPA 2016; 13(152): 19-32</w:t>
      </w:r>
      <w:r w:rsidR="003C5744" w:rsidRPr="001B406C">
        <w:t>.</w:t>
      </w:r>
    </w:p>
    <w:p w14:paraId="447EEE7D" w14:textId="77777777" w:rsidR="00717BFB" w:rsidRPr="001B406C" w:rsidRDefault="00717BFB" w:rsidP="003C5744">
      <w:pPr>
        <w:pStyle w:val="NormalWeb"/>
        <w:shd w:val="clear" w:color="auto" w:fill="FFFFFF"/>
        <w:spacing w:before="0" w:beforeAutospacing="0" w:after="0" w:afterAutospacing="0" w:line="360" w:lineRule="auto"/>
        <w:jc w:val="both"/>
        <w:rPr>
          <w:shd w:val="clear" w:color="auto" w:fill="FFFFFF"/>
        </w:rPr>
      </w:pPr>
    </w:p>
    <w:p w14:paraId="59ABC9BE" w14:textId="620B33ED" w:rsidR="003C5744" w:rsidRPr="001B406C" w:rsidRDefault="00256EE6" w:rsidP="003C5744">
      <w:pPr>
        <w:pStyle w:val="NormalWeb"/>
        <w:shd w:val="clear" w:color="auto" w:fill="FFFFFF"/>
        <w:spacing w:before="0" w:beforeAutospacing="0" w:after="0" w:afterAutospacing="0" w:line="360" w:lineRule="auto"/>
        <w:jc w:val="both"/>
        <w:rPr>
          <w:rStyle w:val="Hyperlink"/>
          <w:color w:val="auto"/>
          <w:u w:val="none"/>
          <w:bdr w:val="none" w:sz="0" w:space="0" w:color="auto" w:frame="1"/>
          <w:shd w:val="clear" w:color="auto" w:fill="FFFFFF"/>
        </w:rPr>
      </w:pPr>
      <w:r w:rsidRPr="001B406C">
        <w:rPr>
          <w:shd w:val="clear" w:color="auto" w:fill="FFFFFF"/>
        </w:rPr>
        <w:t>PERROCA MG, JERICÓ MC, FACUNDIN SD</w:t>
      </w:r>
      <w:r w:rsidR="00A66636" w:rsidRPr="001B406C">
        <w:rPr>
          <w:shd w:val="clear" w:color="auto" w:fill="FFFFFF"/>
        </w:rPr>
        <w:t>. Monitorando o cancelamento de procedimentos cirúrgicos: indicador de desempenho organizacional. Rev</w:t>
      </w:r>
      <w:r w:rsidR="00C22F8D" w:rsidRPr="001B406C">
        <w:rPr>
          <w:shd w:val="clear" w:color="auto" w:fill="FFFFFF"/>
        </w:rPr>
        <w:t>ista</w:t>
      </w:r>
      <w:r w:rsidR="00A66636" w:rsidRPr="001B406C">
        <w:rPr>
          <w:shd w:val="clear" w:color="auto" w:fill="FFFFFF"/>
        </w:rPr>
        <w:t xml:space="preserve"> </w:t>
      </w:r>
      <w:proofErr w:type="spellStart"/>
      <w:r w:rsidR="00A66636" w:rsidRPr="001B406C">
        <w:rPr>
          <w:shd w:val="clear" w:color="auto" w:fill="FFFFFF"/>
        </w:rPr>
        <w:t>Esc</w:t>
      </w:r>
      <w:proofErr w:type="spellEnd"/>
      <w:r w:rsidR="00A66636" w:rsidRPr="001B406C">
        <w:rPr>
          <w:shd w:val="clear" w:color="auto" w:fill="FFFFFF"/>
        </w:rPr>
        <w:t xml:space="preserve"> </w:t>
      </w:r>
      <w:proofErr w:type="spellStart"/>
      <w:r w:rsidR="00A66636" w:rsidRPr="001B406C">
        <w:rPr>
          <w:shd w:val="clear" w:color="auto" w:fill="FFFFFF"/>
        </w:rPr>
        <w:t>Enferm</w:t>
      </w:r>
      <w:proofErr w:type="spellEnd"/>
      <w:r w:rsidR="00A66636" w:rsidRPr="001B406C">
        <w:rPr>
          <w:shd w:val="clear" w:color="auto" w:fill="FFFFFF"/>
        </w:rPr>
        <w:t xml:space="preserve"> USP. 2007. 41(1):113-9. Disponível em: </w:t>
      </w:r>
      <w:hyperlink r:id="rId13" w:history="1">
        <w:r w:rsidR="003C5744" w:rsidRPr="001B406C">
          <w:rPr>
            <w:rStyle w:val="Hyperlink"/>
            <w:color w:val="auto"/>
            <w:bdr w:val="none" w:sz="0" w:space="0" w:color="auto" w:frame="1"/>
            <w:shd w:val="clear" w:color="auto" w:fill="FFFFFF"/>
          </w:rPr>
          <w:t>http://www.scielo.br/pdf/reeusp/v41n1/v41n1a14.pdf. Acessado em 21/08/2021</w:t>
        </w:r>
      </w:hyperlink>
      <w:r w:rsidR="00A66636" w:rsidRPr="001B406C">
        <w:rPr>
          <w:rStyle w:val="Hyperlink"/>
          <w:color w:val="auto"/>
          <w:u w:val="none"/>
          <w:bdr w:val="none" w:sz="0" w:space="0" w:color="auto" w:frame="1"/>
          <w:shd w:val="clear" w:color="auto" w:fill="FFFFFF"/>
        </w:rPr>
        <w:t>.</w:t>
      </w:r>
    </w:p>
    <w:p w14:paraId="16E8CDF4" w14:textId="77777777" w:rsidR="00256EE6" w:rsidRPr="001B406C" w:rsidRDefault="00256EE6" w:rsidP="003C5744">
      <w:pPr>
        <w:pStyle w:val="NormalWeb"/>
        <w:shd w:val="clear" w:color="auto" w:fill="FFFFFF"/>
        <w:spacing w:before="0" w:beforeAutospacing="0" w:after="0" w:afterAutospacing="0" w:line="360" w:lineRule="auto"/>
        <w:jc w:val="both"/>
        <w:rPr>
          <w:rStyle w:val="Hyperlink"/>
          <w:color w:val="auto"/>
          <w:u w:val="none"/>
          <w:bdr w:val="none" w:sz="0" w:space="0" w:color="auto" w:frame="1"/>
          <w:shd w:val="clear" w:color="auto" w:fill="FFFFFF"/>
        </w:rPr>
      </w:pPr>
    </w:p>
    <w:p w14:paraId="27C4D6ED" w14:textId="1B9B54CA" w:rsidR="00DA39CA" w:rsidRPr="001B406C" w:rsidRDefault="00256EE6" w:rsidP="003C5744">
      <w:pPr>
        <w:pStyle w:val="NormalWeb"/>
        <w:shd w:val="clear" w:color="auto" w:fill="FFFFFF"/>
        <w:spacing w:before="0" w:beforeAutospacing="0" w:after="0" w:afterAutospacing="0" w:line="360" w:lineRule="auto"/>
        <w:jc w:val="both"/>
      </w:pPr>
      <w:r w:rsidRPr="001B406C">
        <w:t xml:space="preserve">PINHEIRO SL; VASCONCELOS RO; OLIVEIRA JLC; MATOS FGOA; TONINI NS; ALVES DCI. </w:t>
      </w:r>
      <w:r w:rsidR="00DA39CA" w:rsidRPr="001B406C">
        <w:t xml:space="preserve">Taxa de cancelamento cirúrgico: indicador de qualidade em hospital universitário público. </w:t>
      </w:r>
      <w:proofErr w:type="spellStart"/>
      <w:r w:rsidR="00DA39CA" w:rsidRPr="001B406C">
        <w:t>Rev</w:t>
      </w:r>
      <w:proofErr w:type="spellEnd"/>
      <w:r w:rsidR="00DA39CA" w:rsidRPr="001B406C">
        <w:t xml:space="preserve"> Mineira </w:t>
      </w:r>
      <w:proofErr w:type="spellStart"/>
      <w:r w:rsidR="00DA39CA" w:rsidRPr="001B406C">
        <w:t>Enferm</w:t>
      </w:r>
      <w:proofErr w:type="spellEnd"/>
      <w:r w:rsidR="00DA39CA" w:rsidRPr="001B406C">
        <w:t>.  2017; 21 (e 1014).</w:t>
      </w:r>
    </w:p>
    <w:p w14:paraId="6D4A8124" w14:textId="77777777" w:rsidR="00774C8E" w:rsidRPr="001B406C" w:rsidRDefault="00774C8E" w:rsidP="00774C8E">
      <w:pPr>
        <w:pStyle w:val="NormalWeb"/>
        <w:shd w:val="clear" w:color="auto" w:fill="FFFFFF"/>
        <w:spacing w:before="0" w:beforeAutospacing="0" w:after="0" w:afterAutospacing="0" w:line="360" w:lineRule="auto"/>
        <w:jc w:val="both"/>
        <w:rPr>
          <w:shd w:val="clear" w:color="auto" w:fill="FFFFFF"/>
        </w:rPr>
      </w:pPr>
    </w:p>
    <w:p w14:paraId="68072439" w14:textId="77777777" w:rsidR="003C5744" w:rsidRPr="001B406C" w:rsidRDefault="00BA1F40" w:rsidP="003C5744">
      <w:pPr>
        <w:spacing w:after="300" w:line="360" w:lineRule="auto"/>
        <w:jc w:val="both"/>
        <w:rPr>
          <w:rFonts w:ascii="Times New Roman" w:eastAsia="Times New Roman" w:hAnsi="Times New Roman" w:cs="Times New Roman"/>
          <w:sz w:val="24"/>
          <w:szCs w:val="24"/>
          <w:lang w:eastAsia="pt-BR"/>
        </w:rPr>
      </w:pPr>
      <w:r w:rsidRPr="001B406C">
        <w:rPr>
          <w:rFonts w:ascii="Times New Roman" w:eastAsia="Times New Roman" w:hAnsi="Times New Roman" w:cs="Times New Roman"/>
          <w:sz w:val="24"/>
          <w:szCs w:val="24"/>
          <w:lang w:eastAsia="pt-BR"/>
        </w:rPr>
        <w:t>ROCHA, DC. Gestão do cuidado na atenção ambulatorial especializada: elementos para pensar uma política. 2014. 237 p. Dissertação (mestrado profissional) - Universidade Estadual de Campinas, Faculdade de Ciências Médicas, Campinas, SP. Disponível em: &lt;http://www.repositorio.unicamp.br/</w:t>
      </w:r>
      <w:proofErr w:type="spellStart"/>
      <w:r w:rsidRPr="001B406C">
        <w:rPr>
          <w:rFonts w:ascii="Times New Roman" w:eastAsia="Times New Roman" w:hAnsi="Times New Roman" w:cs="Times New Roman"/>
          <w:sz w:val="24"/>
          <w:szCs w:val="24"/>
          <w:lang w:eastAsia="pt-BR"/>
        </w:rPr>
        <w:t>handle</w:t>
      </w:r>
      <w:proofErr w:type="spellEnd"/>
      <w:r w:rsidRPr="001B406C">
        <w:rPr>
          <w:rFonts w:ascii="Times New Roman" w:eastAsia="Times New Roman" w:hAnsi="Times New Roman" w:cs="Times New Roman"/>
          <w:sz w:val="24"/>
          <w:szCs w:val="24"/>
          <w:lang w:eastAsia="pt-BR"/>
        </w:rPr>
        <w:t>/REPOSIP/312781&gt;. Acesso em: 28/09/2021.</w:t>
      </w:r>
    </w:p>
    <w:p w14:paraId="06D64F78" w14:textId="1DAD7DC0" w:rsidR="003C5744" w:rsidRPr="001B406C" w:rsidRDefault="000B7DCA" w:rsidP="00BA1F40">
      <w:pPr>
        <w:spacing w:after="300" w:line="360" w:lineRule="auto"/>
        <w:jc w:val="both"/>
        <w:rPr>
          <w:rFonts w:ascii="Times New Roman" w:hAnsi="Times New Roman" w:cs="Times New Roman"/>
          <w:sz w:val="24"/>
          <w:szCs w:val="24"/>
          <w:shd w:val="clear" w:color="auto" w:fill="FFFFFF"/>
        </w:rPr>
      </w:pPr>
      <w:r w:rsidRPr="001B406C">
        <w:rPr>
          <w:rFonts w:ascii="Times New Roman" w:hAnsi="Times New Roman" w:cs="Times New Roman"/>
          <w:sz w:val="24"/>
          <w:szCs w:val="24"/>
          <w:shd w:val="clear" w:color="auto" w:fill="FFFFFF"/>
        </w:rPr>
        <w:t xml:space="preserve">SANTOS JR, </w:t>
      </w:r>
      <w:r w:rsidR="00C22F8D" w:rsidRPr="001B406C">
        <w:rPr>
          <w:rFonts w:ascii="Times New Roman" w:hAnsi="Times New Roman" w:cs="Times New Roman"/>
          <w:sz w:val="24"/>
          <w:szCs w:val="24"/>
          <w:shd w:val="clear" w:color="auto" w:fill="FFFFFF"/>
        </w:rPr>
        <w:t xml:space="preserve">JCM </w:t>
      </w:r>
      <w:r w:rsidR="004916A7" w:rsidRPr="001B406C">
        <w:rPr>
          <w:rFonts w:ascii="Times New Roman" w:hAnsi="Times New Roman" w:cs="Times New Roman"/>
          <w:sz w:val="24"/>
          <w:szCs w:val="24"/>
          <w:shd w:val="clear" w:color="auto" w:fill="FFFFFF"/>
        </w:rPr>
        <w:t>- O Paciente Cirúrgico Idoso.</w:t>
      </w:r>
      <w:r w:rsidR="004916A7" w:rsidRPr="001B406C">
        <w:rPr>
          <w:rFonts w:ascii="Times New Roman" w:hAnsi="Times New Roman" w:cs="Times New Roman"/>
          <w:sz w:val="24"/>
          <w:szCs w:val="24"/>
        </w:rPr>
        <w:t> Rev</w:t>
      </w:r>
      <w:r w:rsidRPr="001B406C">
        <w:rPr>
          <w:rFonts w:ascii="Times New Roman" w:hAnsi="Times New Roman" w:cs="Times New Roman"/>
          <w:sz w:val="24"/>
          <w:szCs w:val="24"/>
        </w:rPr>
        <w:t>ista B</w:t>
      </w:r>
      <w:r w:rsidR="004916A7" w:rsidRPr="001B406C">
        <w:rPr>
          <w:rFonts w:ascii="Times New Roman" w:hAnsi="Times New Roman" w:cs="Times New Roman"/>
          <w:sz w:val="24"/>
          <w:szCs w:val="24"/>
        </w:rPr>
        <w:t>ras</w:t>
      </w:r>
      <w:r w:rsidRPr="001B406C">
        <w:rPr>
          <w:rFonts w:ascii="Times New Roman" w:hAnsi="Times New Roman" w:cs="Times New Roman"/>
          <w:sz w:val="24"/>
          <w:szCs w:val="24"/>
        </w:rPr>
        <w:t>ileira</w:t>
      </w:r>
      <w:r w:rsidR="004916A7" w:rsidRPr="001B406C">
        <w:rPr>
          <w:rFonts w:ascii="Times New Roman" w:hAnsi="Times New Roman" w:cs="Times New Roman"/>
          <w:sz w:val="24"/>
          <w:szCs w:val="24"/>
        </w:rPr>
        <w:t xml:space="preserve"> Coloproct</w:t>
      </w:r>
      <w:r w:rsidRPr="001B406C">
        <w:rPr>
          <w:rFonts w:ascii="Times New Roman" w:hAnsi="Times New Roman" w:cs="Times New Roman"/>
          <w:sz w:val="24"/>
          <w:szCs w:val="24"/>
        </w:rPr>
        <w:t>ologia</w:t>
      </w:r>
      <w:r w:rsidR="004916A7" w:rsidRPr="001B406C">
        <w:rPr>
          <w:rFonts w:ascii="Times New Roman" w:hAnsi="Times New Roman" w:cs="Times New Roman"/>
          <w:sz w:val="24"/>
          <w:szCs w:val="24"/>
          <w:shd w:val="clear" w:color="auto" w:fill="FFFFFF"/>
        </w:rPr>
        <w:t>, 2003;23(4):305-316.</w:t>
      </w:r>
    </w:p>
    <w:p w14:paraId="67CDEB9A" w14:textId="5799B748" w:rsidR="00BA1F40" w:rsidRPr="001B406C" w:rsidRDefault="00C22F8D" w:rsidP="00BA1F40">
      <w:pPr>
        <w:spacing w:after="300" w:line="360" w:lineRule="auto"/>
        <w:jc w:val="both"/>
        <w:rPr>
          <w:rFonts w:ascii="Times New Roman" w:hAnsi="Times New Roman" w:cs="Times New Roman"/>
          <w:sz w:val="24"/>
          <w:szCs w:val="24"/>
        </w:rPr>
      </w:pPr>
      <w:r w:rsidRPr="001B406C">
        <w:rPr>
          <w:rFonts w:ascii="Times New Roman" w:hAnsi="Times New Roman" w:cs="Times New Roman"/>
          <w:sz w:val="24"/>
          <w:szCs w:val="24"/>
        </w:rPr>
        <w:t xml:space="preserve">PRESTES, A. </w:t>
      </w:r>
      <w:r w:rsidR="00BA1F40" w:rsidRPr="001B406C">
        <w:rPr>
          <w:rFonts w:ascii="Times New Roman" w:hAnsi="Times New Roman" w:cs="Times New Roman"/>
          <w:sz w:val="24"/>
          <w:szCs w:val="24"/>
        </w:rPr>
        <w:t xml:space="preserve">Manual do gestor hospitalar. Federação Brasileira de Hospitais, 2019. Andréa Prestes, José Antônio Ferreira Cirino, Rosana Oliveira e </w:t>
      </w:r>
      <w:proofErr w:type="spellStart"/>
      <w:r w:rsidR="00BA1F40" w:rsidRPr="001B406C">
        <w:rPr>
          <w:rFonts w:ascii="Times New Roman" w:hAnsi="Times New Roman" w:cs="Times New Roman"/>
          <w:sz w:val="24"/>
          <w:szCs w:val="24"/>
        </w:rPr>
        <w:t>Viviã</w:t>
      </w:r>
      <w:proofErr w:type="spellEnd"/>
      <w:r w:rsidR="00BA1F40" w:rsidRPr="001B406C">
        <w:rPr>
          <w:rFonts w:ascii="Times New Roman" w:hAnsi="Times New Roman" w:cs="Times New Roman"/>
          <w:sz w:val="24"/>
          <w:szCs w:val="24"/>
        </w:rPr>
        <w:t xml:space="preserve"> de Sousa. </w:t>
      </w:r>
    </w:p>
    <w:p w14:paraId="11538786" w14:textId="4C82D182" w:rsidR="00B66AA9" w:rsidRDefault="00B66AA9" w:rsidP="008C1EF2">
      <w:pPr>
        <w:spacing w:after="0" w:line="240" w:lineRule="auto"/>
        <w:rPr>
          <w:rFonts w:ascii="Times New Roman" w:hAnsi="Times New Roman" w:cs="Times New Roman"/>
          <w:sz w:val="24"/>
          <w:szCs w:val="24"/>
        </w:rPr>
      </w:pPr>
    </w:p>
    <w:p w14:paraId="51AC3A0C" w14:textId="573BC5AF" w:rsidR="00B66AA9" w:rsidRDefault="00B66AA9" w:rsidP="008C1EF2">
      <w:pPr>
        <w:spacing w:after="0" w:line="240" w:lineRule="auto"/>
        <w:rPr>
          <w:rFonts w:ascii="Times New Roman" w:hAnsi="Times New Roman" w:cs="Times New Roman"/>
          <w:sz w:val="24"/>
          <w:szCs w:val="24"/>
        </w:rPr>
      </w:pPr>
    </w:p>
    <w:p w14:paraId="2B1BB6EC" w14:textId="6145483C" w:rsidR="00B66AA9" w:rsidRDefault="00B66AA9" w:rsidP="008C1EF2">
      <w:pPr>
        <w:spacing w:after="0" w:line="240" w:lineRule="auto"/>
        <w:rPr>
          <w:rFonts w:ascii="Times New Roman" w:hAnsi="Times New Roman" w:cs="Times New Roman"/>
          <w:sz w:val="24"/>
          <w:szCs w:val="24"/>
        </w:rPr>
      </w:pPr>
    </w:p>
    <w:p w14:paraId="39F11118" w14:textId="7029A3C0" w:rsidR="00B66AA9" w:rsidRDefault="00B66AA9" w:rsidP="008C1EF2">
      <w:pPr>
        <w:spacing w:after="0" w:line="240" w:lineRule="auto"/>
        <w:rPr>
          <w:rFonts w:ascii="Times New Roman" w:hAnsi="Times New Roman" w:cs="Times New Roman"/>
          <w:sz w:val="24"/>
          <w:szCs w:val="24"/>
        </w:rPr>
      </w:pPr>
    </w:p>
    <w:p w14:paraId="4088E5F3" w14:textId="5EEA62C2" w:rsidR="00B66AA9" w:rsidRDefault="00B66AA9" w:rsidP="008C1EF2">
      <w:pPr>
        <w:spacing w:after="0" w:line="240" w:lineRule="auto"/>
        <w:rPr>
          <w:rFonts w:ascii="Times New Roman" w:hAnsi="Times New Roman" w:cs="Times New Roman"/>
          <w:sz w:val="24"/>
          <w:szCs w:val="24"/>
        </w:rPr>
      </w:pPr>
    </w:p>
    <w:p w14:paraId="60DB9CB8" w14:textId="64181C6D" w:rsidR="00B66AA9" w:rsidRDefault="00B66AA9" w:rsidP="008C1EF2">
      <w:pPr>
        <w:spacing w:after="0" w:line="240" w:lineRule="auto"/>
        <w:rPr>
          <w:rFonts w:ascii="Times New Roman" w:hAnsi="Times New Roman" w:cs="Times New Roman"/>
          <w:sz w:val="24"/>
          <w:szCs w:val="24"/>
        </w:rPr>
      </w:pPr>
    </w:p>
    <w:p w14:paraId="0C077CC9" w14:textId="164ACFD0" w:rsidR="00B66AA9" w:rsidRDefault="00B66AA9" w:rsidP="008C1EF2">
      <w:pPr>
        <w:spacing w:after="0" w:line="240" w:lineRule="auto"/>
        <w:rPr>
          <w:rFonts w:ascii="Times New Roman" w:hAnsi="Times New Roman" w:cs="Times New Roman"/>
          <w:sz w:val="24"/>
          <w:szCs w:val="24"/>
        </w:rPr>
      </w:pPr>
    </w:p>
    <w:p w14:paraId="4F131928" w14:textId="2AB8EF05" w:rsidR="00B66AA9" w:rsidRDefault="00B66AA9" w:rsidP="008C1EF2">
      <w:pPr>
        <w:spacing w:after="0" w:line="240" w:lineRule="auto"/>
        <w:rPr>
          <w:rFonts w:ascii="Times New Roman" w:hAnsi="Times New Roman" w:cs="Times New Roman"/>
          <w:sz w:val="24"/>
          <w:szCs w:val="24"/>
        </w:rPr>
      </w:pPr>
    </w:p>
    <w:p w14:paraId="13B66457" w14:textId="5734290F" w:rsidR="00B66AA9" w:rsidRDefault="00B66AA9" w:rsidP="008C1EF2">
      <w:pPr>
        <w:spacing w:after="0" w:line="240" w:lineRule="auto"/>
        <w:rPr>
          <w:rFonts w:ascii="Times New Roman" w:hAnsi="Times New Roman" w:cs="Times New Roman"/>
          <w:sz w:val="24"/>
          <w:szCs w:val="24"/>
        </w:rPr>
      </w:pPr>
    </w:p>
    <w:p w14:paraId="0717FAEC" w14:textId="3E01D460" w:rsidR="00B66AA9" w:rsidRDefault="00B66AA9" w:rsidP="008C1EF2">
      <w:pPr>
        <w:spacing w:after="0" w:line="240" w:lineRule="auto"/>
        <w:rPr>
          <w:rFonts w:ascii="Times New Roman" w:hAnsi="Times New Roman" w:cs="Times New Roman"/>
          <w:sz w:val="24"/>
          <w:szCs w:val="24"/>
        </w:rPr>
      </w:pPr>
    </w:p>
    <w:p w14:paraId="3815BC10" w14:textId="34DC7D6B" w:rsidR="00B66AA9" w:rsidRDefault="00B66AA9" w:rsidP="008C1EF2">
      <w:pPr>
        <w:spacing w:after="0" w:line="240" w:lineRule="auto"/>
        <w:rPr>
          <w:rFonts w:ascii="Times New Roman" w:hAnsi="Times New Roman" w:cs="Times New Roman"/>
          <w:sz w:val="24"/>
          <w:szCs w:val="24"/>
        </w:rPr>
      </w:pPr>
    </w:p>
    <w:p w14:paraId="09C42FEA" w14:textId="77777777" w:rsidR="00B66AA9" w:rsidRPr="008C1EF2" w:rsidRDefault="00B66AA9" w:rsidP="008C1EF2">
      <w:pPr>
        <w:spacing w:after="0" w:line="240" w:lineRule="auto"/>
        <w:rPr>
          <w:rFonts w:ascii="Times New Roman" w:hAnsi="Times New Roman" w:cs="Times New Roman"/>
          <w:sz w:val="24"/>
          <w:szCs w:val="24"/>
        </w:rPr>
      </w:pPr>
    </w:p>
    <w:sectPr w:rsidR="00B66AA9" w:rsidRPr="008C1EF2" w:rsidSect="00730E67">
      <w:headerReference w:type="default" r:id="rId14"/>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ECD0" w14:textId="77777777" w:rsidR="00730E67" w:rsidRDefault="00730E67" w:rsidP="00730E67">
      <w:pPr>
        <w:spacing w:after="0" w:line="240" w:lineRule="auto"/>
      </w:pPr>
      <w:r>
        <w:separator/>
      </w:r>
    </w:p>
  </w:endnote>
  <w:endnote w:type="continuationSeparator" w:id="0">
    <w:p w14:paraId="4F6E6A64" w14:textId="77777777" w:rsidR="00730E67" w:rsidRDefault="00730E67" w:rsidP="0073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BC27" w14:textId="77777777" w:rsidR="00730E67" w:rsidRDefault="00730E67" w:rsidP="00730E67">
      <w:pPr>
        <w:spacing w:after="0" w:line="240" w:lineRule="auto"/>
      </w:pPr>
      <w:r>
        <w:separator/>
      </w:r>
    </w:p>
  </w:footnote>
  <w:footnote w:type="continuationSeparator" w:id="0">
    <w:p w14:paraId="13891D0C" w14:textId="77777777" w:rsidR="00730E67" w:rsidRDefault="00730E67" w:rsidP="0073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E28" w14:textId="5F273A1D" w:rsidR="00750D19" w:rsidRDefault="00750D19">
    <w:pPr>
      <w:pStyle w:val="Cabealho"/>
      <w:jc w:val="right"/>
    </w:pPr>
  </w:p>
  <w:p w14:paraId="10626BC3" w14:textId="77777777" w:rsidR="00560F33" w:rsidRDefault="00560F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55772"/>
      <w:docPartObj>
        <w:docPartGallery w:val="Page Numbers (Top of Page)"/>
        <w:docPartUnique/>
      </w:docPartObj>
    </w:sdtPr>
    <w:sdtContent>
      <w:p w14:paraId="05E4A8E7" w14:textId="77777777" w:rsidR="00750D19" w:rsidRDefault="00750D19">
        <w:pPr>
          <w:pStyle w:val="Cabealho"/>
          <w:jc w:val="right"/>
        </w:pPr>
        <w:r>
          <w:fldChar w:fldCharType="begin"/>
        </w:r>
        <w:r>
          <w:instrText>PAGE   \* MERGEFORMAT</w:instrText>
        </w:r>
        <w:r>
          <w:fldChar w:fldCharType="separate"/>
        </w:r>
        <w:r>
          <w:t>2</w:t>
        </w:r>
        <w:r>
          <w:fldChar w:fldCharType="end"/>
        </w:r>
      </w:p>
    </w:sdtContent>
  </w:sdt>
  <w:p w14:paraId="303050B4" w14:textId="77777777" w:rsidR="00750D19" w:rsidRDefault="00750D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6B2"/>
    <w:multiLevelType w:val="multilevel"/>
    <w:tmpl w:val="E8E67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1C0CBA"/>
    <w:multiLevelType w:val="multilevel"/>
    <w:tmpl w:val="E1CE5CD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F2"/>
    <w:rsid w:val="00040722"/>
    <w:rsid w:val="00065798"/>
    <w:rsid w:val="00073CBC"/>
    <w:rsid w:val="0009130D"/>
    <w:rsid w:val="000A3E2E"/>
    <w:rsid w:val="000A4E1A"/>
    <w:rsid w:val="000B16DC"/>
    <w:rsid w:val="000B7DCA"/>
    <w:rsid w:val="000D0E92"/>
    <w:rsid w:val="000D76BD"/>
    <w:rsid w:val="000E510B"/>
    <w:rsid w:val="000F12BC"/>
    <w:rsid w:val="000F33AF"/>
    <w:rsid w:val="00110611"/>
    <w:rsid w:val="00110F65"/>
    <w:rsid w:val="00180AEC"/>
    <w:rsid w:val="00190B43"/>
    <w:rsid w:val="001A0C2B"/>
    <w:rsid w:val="001B406C"/>
    <w:rsid w:val="001F287D"/>
    <w:rsid w:val="001F53CA"/>
    <w:rsid w:val="001F7962"/>
    <w:rsid w:val="002258CC"/>
    <w:rsid w:val="00250F56"/>
    <w:rsid w:val="00256EE6"/>
    <w:rsid w:val="00270D8C"/>
    <w:rsid w:val="0028023B"/>
    <w:rsid w:val="002A0FAB"/>
    <w:rsid w:val="002B7387"/>
    <w:rsid w:val="002E5336"/>
    <w:rsid w:val="002E6CE1"/>
    <w:rsid w:val="002F3FF2"/>
    <w:rsid w:val="002F61BE"/>
    <w:rsid w:val="003217E9"/>
    <w:rsid w:val="00351816"/>
    <w:rsid w:val="00352252"/>
    <w:rsid w:val="00380CC4"/>
    <w:rsid w:val="003A2C37"/>
    <w:rsid w:val="003A4158"/>
    <w:rsid w:val="003C5744"/>
    <w:rsid w:val="00400006"/>
    <w:rsid w:val="0040722E"/>
    <w:rsid w:val="00483504"/>
    <w:rsid w:val="004916A7"/>
    <w:rsid w:val="00493FB0"/>
    <w:rsid w:val="00495E9B"/>
    <w:rsid w:val="004A2E74"/>
    <w:rsid w:val="004A2FEF"/>
    <w:rsid w:val="004C3069"/>
    <w:rsid w:val="00543214"/>
    <w:rsid w:val="00560F33"/>
    <w:rsid w:val="005B23F8"/>
    <w:rsid w:val="005F2C1F"/>
    <w:rsid w:val="00602E69"/>
    <w:rsid w:val="006031BB"/>
    <w:rsid w:val="006238BE"/>
    <w:rsid w:val="0063237B"/>
    <w:rsid w:val="006337F8"/>
    <w:rsid w:val="00636884"/>
    <w:rsid w:val="00636B1B"/>
    <w:rsid w:val="006804FC"/>
    <w:rsid w:val="006954C3"/>
    <w:rsid w:val="006A0658"/>
    <w:rsid w:val="006C0FCB"/>
    <w:rsid w:val="006D338A"/>
    <w:rsid w:val="006D420F"/>
    <w:rsid w:val="006E1D4A"/>
    <w:rsid w:val="00717BFB"/>
    <w:rsid w:val="00730E67"/>
    <w:rsid w:val="00742A15"/>
    <w:rsid w:val="00750D19"/>
    <w:rsid w:val="00774C8E"/>
    <w:rsid w:val="00792A6C"/>
    <w:rsid w:val="007C5819"/>
    <w:rsid w:val="007F0F5D"/>
    <w:rsid w:val="00822005"/>
    <w:rsid w:val="008624D8"/>
    <w:rsid w:val="00886814"/>
    <w:rsid w:val="008A5D8A"/>
    <w:rsid w:val="008B48E9"/>
    <w:rsid w:val="008C1EF2"/>
    <w:rsid w:val="008C3E66"/>
    <w:rsid w:val="00905608"/>
    <w:rsid w:val="00942983"/>
    <w:rsid w:val="00963CBF"/>
    <w:rsid w:val="009D715B"/>
    <w:rsid w:val="00A62869"/>
    <w:rsid w:val="00A66636"/>
    <w:rsid w:val="00A66F6F"/>
    <w:rsid w:val="00A70186"/>
    <w:rsid w:val="00AA4A16"/>
    <w:rsid w:val="00AB529C"/>
    <w:rsid w:val="00B337BF"/>
    <w:rsid w:val="00B370A9"/>
    <w:rsid w:val="00B62C9C"/>
    <w:rsid w:val="00B66AA9"/>
    <w:rsid w:val="00BA1F40"/>
    <w:rsid w:val="00BA308F"/>
    <w:rsid w:val="00BE622A"/>
    <w:rsid w:val="00BF33A4"/>
    <w:rsid w:val="00BF60FA"/>
    <w:rsid w:val="00C22F8D"/>
    <w:rsid w:val="00C271DE"/>
    <w:rsid w:val="00C3252E"/>
    <w:rsid w:val="00C400F6"/>
    <w:rsid w:val="00C522F3"/>
    <w:rsid w:val="00C703D2"/>
    <w:rsid w:val="00C95186"/>
    <w:rsid w:val="00CA51BC"/>
    <w:rsid w:val="00CB532F"/>
    <w:rsid w:val="00CB5FCD"/>
    <w:rsid w:val="00CC1EEA"/>
    <w:rsid w:val="00CC29C8"/>
    <w:rsid w:val="00CF1A73"/>
    <w:rsid w:val="00CF2342"/>
    <w:rsid w:val="00D12BDC"/>
    <w:rsid w:val="00D3076A"/>
    <w:rsid w:val="00DA39CA"/>
    <w:rsid w:val="00DA6A25"/>
    <w:rsid w:val="00DC0174"/>
    <w:rsid w:val="00DC0203"/>
    <w:rsid w:val="00E25F69"/>
    <w:rsid w:val="00E27910"/>
    <w:rsid w:val="00E350F6"/>
    <w:rsid w:val="00E733AF"/>
    <w:rsid w:val="00E92016"/>
    <w:rsid w:val="00EC341C"/>
    <w:rsid w:val="00ED779F"/>
    <w:rsid w:val="00EE077C"/>
    <w:rsid w:val="00EE34E5"/>
    <w:rsid w:val="00EE6A1E"/>
    <w:rsid w:val="00F27DAB"/>
    <w:rsid w:val="00F50C2B"/>
    <w:rsid w:val="00F545D9"/>
    <w:rsid w:val="00F60D5D"/>
    <w:rsid w:val="00F63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9DA8"/>
  <w15:docId w15:val="{BFF567E7-0CA3-4D4A-935F-C0C1A206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EC341C"/>
    <w:rPr>
      <w:sz w:val="16"/>
      <w:szCs w:val="16"/>
    </w:rPr>
  </w:style>
  <w:style w:type="paragraph" w:styleId="Textodecomentrio">
    <w:name w:val="annotation text"/>
    <w:basedOn w:val="Normal"/>
    <w:link w:val="TextodecomentrioChar"/>
    <w:uiPriority w:val="99"/>
    <w:semiHidden/>
    <w:unhideWhenUsed/>
    <w:rsid w:val="00EC341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341C"/>
    <w:rPr>
      <w:sz w:val="20"/>
      <w:szCs w:val="20"/>
    </w:rPr>
  </w:style>
  <w:style w:type="paragraph" w:styleId="Assuntodocomentrio">
    <w:name w:val="annotation subject"/>
    <w:basedOn w:val="Textodecomentrio"/>
    <w:next w:val="Textodecomentrio"/>
    <w:link w:val="AssuntodocomentrioChar"/>
    <w:uiPriority w:val="99"/>
    <w:semiHidden/>
    <w:unhideWhenUsed/>
    <w:rsid w:val="00EC341C"/>
    <w:rPr>
      <w:b/>
      <w:bCs/>
    </w:rPr>
  </w:style>
  <w:style w:type="character" w:customStyle="1" w:styleId="AssuntodocomentrioChar">
    <w:name w:val="Assunto do comentário Char"/>
    <w:basedOn w:val="TextodecomentrioChar"/>
    <w:link w:val="Assuntodocomentrio"/>
    <w:uiPriority w:val="99"/>
    <w:semiHidden/>
    <w:rsid w:val="00EC341C"/>
    <w:rPr>
      <w:b/>
      <w:bCs/>
      <w:sz w:val="20"/>
      <w:szCs w:val="20"/>
    </w:rPr>
  </w:style>
  <w:style w:type="paragraph" w:styleId="PargrafodaLista">
    <w:name w:val="List Paragraph"/>
    <w:basedOn w:val="Normal"/>
    <w:uiPriority w:val="34"/>
    <w:qFormat/>
    <w:rsid w:val="000D76BD"/>
    <w:pPr>
      <w:ind w:left="720"/>
      <w:contextualSpacing/>
    </w:pPr>
  </w:style>
  <w:style w:type="paragraph" w:customStyle="1" w:styleId="tituloartigo">
    <w:name w:val="titulo_artigo"/>
    <w:basedOn w:val="Normal"/>
    <w:rsid w:val="00DA39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A39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A39CA"/>
    <w:rPr>
      <w:color w:val="0000FF"/>
      <w:u w:val="single"/>
    </w:rPr>
  </w:style>
  <w:style w:type="table" w:styleId="Tabelacomgrade">
    <w:name w:val="Table Grid"/>
    <w:basedOn w:val="Tabelanormal"/>
    <w:uiPriority w:val="39"/>
    <w:rsid w:val="00EE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66636"/>
    <w:rPr>
      <w:color w:val="605E5C"/>
      <w:shd w:val="clear" w:color="auto" w:fill="E1DFDD"/>
    </w:rPr>
  </w:style>
  <w:style w:type="character" w:styleId="Forte">
    <w:name w:val="Strong"/>
    <w:basedOn w:val="Fontepargpadro"/>
    <w:uiPriority w:val="22"/>
    <w:qFormat/>
    <w:rsid w:val="00BA1F40"/>
    <w:rPr>
      <w:b/>
      <w:bCs/>
    </w:rPr>
  </w:style>
  <w:style w:type="paragraph" w:styleId="Textodebalo">
    <w:name w:val="Balloon Text"/>
    <w:basedOn w:val="Normal"/>
    <w:link w:val="TextodebaloChar"/>
    <w:uiPriority w:val="99"/>
    <w:semiHidden/>
    <w:unhideWhenUsed/>
    <w:rsid w:val="00BF33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33A4"/>
    <w:rPr>
      <w:rFonts w:ascii="Tahoma" w:hAnsi="Tahoma" w:cs="Tahoma"/>
      <w:sz w:val="16"/>
      <w:szCs w:val="16"/>
    </w:rPr>
  </w:style>
  <w:style w:type="character" w:customStyle="1" w:styleId="MenoPendente2">
    <w:name w:val="Menção Pendente2"/>
    <w:basedOn w:val="Fontepargpadro"/>
    <w:uiPriority w:val="99"/>
    <w:semiHidden/>
    <w:unhideWhenUsed/>
    <w:rsid w:val="003C5744"/>
    <w:rPr>
      <w:color w:val="605E5C"/>
      <w:shd w:val="clear" w:color="auto" w:fill="E1DFDD"/>
    </w:rPr>
  </w:style>
  <w:style w:type="paragraph" w:styleId="Reviso">
    <w:name w:val="Revision"/>
    <w:hidden/>
    <w:uiPriority w:val="99"/>
    <w:semiHidden/>
    <w:rsid w:val="000B16DC"/>
    <w:pPr>
      <w:spacing w:after="0" w:line="240" w:lineRule="auto"/>
    </w:pPr>
  </w:style>
  <w:style w:type="paragraph" w:styleId="Cabealho">
    <w:name w:val="header"/>
    <w:basedOn w:val="Normal"/>
    <w:link w:val="CabealhoChar"/>
    <w:uiPriority w:val="99"/>
    <w:unhideWhenUsed/>
    <w:rsid w:val="00730E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0E67"/>
  </w:style>
  <w:style w:type="paragraph" w:styleId="Rodap">
    <w:name w:val="footer"/>
    <w:basedOn w:val="Normal"/>
    <w:link w:val="RodapChar"/>
    <w:uiPriority w:val="99"/>
    <w:unhideWhenUsed/>
    <w:rsid w:val="00730E67"/>
    <w:pPr>
      <w:tabs>
        <w:tab w:val="center" w:pos="4252"/>
        <w:tab w:val="right" w:pos="8504"/>
      </w:tabs>
      <w:spacing w:after="0" w:line="240" w:lineRule="auto"/>
    </w:pPr>
  </w:style>
  <w:style w:type="character" w:customStyle="1" w:styleId="RodapChar">
    <w:name w:val="Rodapé Char"/>
    <w:basedOn w:val="Fontepargpadro"/>
    <w:link w:val="Rodap"/>
    <w:uiPriority w:val="99"/>
    <w:rsid w:val="0073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9921">
      <w:bodyDiv w:val="1"/>
      <w:marLeft w:val="0"/>
      <w:marRight w:val="0"/>
      <w:marTop w:val="0"/>
      <w:marBottom w:val="0"/>
      <w:divBdr>
        <w:top w:val="none" w:sz="0" w:space="0" w:color="auto"/>
        <w:left w:val="none" w:sz="0" w:space="0" w:color="auto"/>
        <w:bottom w:val="none" w:sz="0" w:space="0" w:color="auto"/>
        <w:right w:val="none" w:sz="0" w:space="0" w:color="auto"/>
      </w:divBdr>
    </w:div>
    <w:div w:id="496268829">
      <w:bodyDiv w:val="1"/>
      <w:marLeft w:val="0"/>
      <w:marRight w:val="0"/>
      <w:marTop w:val="0"/>
      <w:marBottom w:val="0"/>
      <w:divBdr>
        <w:top w:val="none" w:sz="0" w:space="0" w:color="auto"/>
        <w:left w:val="none" w:sz="0" w:space="0" w:color="auto"/>
        <w:bottom w:val="none" w:sz="0" w:space="0" w:color="auto"/>
        <w:right w:val="none" w:sz="0" w:space="0" w:color="auto"/>
      </w:divBdr>
    </w:div>
    <w:div w:id="584069984">
      <w:bodyDiv w:val="1"/>
      <w:marLeft w:val="0"/>
      <w:marRight w:val="0"/>
      <w:marTop w:val="0"/>
      <w:marBottom w:val="0"/>
      <w:divBdr>
        <w:top w:val="none" w:sz="0" w:space="0" w:color="auto"/>
        <w:left w:val="none" w:sz="0" w:space="0" w:color="auto"/>
        <w:bottom w:val="none" w:sz="0" w:space="0" w:color="auto"/>
        <w:right w:val="none" w:sz="0" w:space="0" w:color="auto"/>
      </w:divBdr>
    </w:div>
    <w:div w:id="706031728">
      <w:bodyDiv w:val="1"/>
      <w:marLeft w:val="0"/>
      <w:marRight w:val="0"/>
      <w:marTop w:val="0"/>
      <w:marBottom w:val="0"/>
      <w:divBdr>
        <w:top w:val="none" w:sz="0" w:space="0" w:color="auto"/>
        <w:left w:val="none" w:sz="0" w:space="0" w:color="auto"/>
        <w:bottom w:val="none" w:sz="0" w:space="0" w:color="auto"/>
        <w:right w:val="none" w:sz="0" w:space="0" w:color="auto"/>
      </w:divBdr>
    </w:div>
    <w:div w:id="920866647">
      <w:bodyDiv w:val="1"/>
      <w:marLeft w:val="0"/>
      <w:marRight w:val="0"/>
      <w:marTop w:val="0"/>
      <w:marBottom w:val="0"/>
      <w:divBdr>
        <w:top w:val="none" w:sz="0" w:space="0" w:color="auto"/>
        <w:left w:val="none" w:sz="0" w:space="0" w:color="auto"/>
        <w:bottom w:val="none" w:sz="0" w:space="0" w:color="auto"/>
        <w:right w:val="none" w:sz="0" w:space="0" w:color="auto"/>
      </w:divBdr>
    </w:div>
    <w:div w:id="997613305">
      <w:bodyDiv w:val="1"/>
      <w:marLeft w:val="0"/>
      <w:marRight w:val="0"/>
      <w:marTop w:val="0"/>
      <w:marBottom w:val="0"/>
      <w:divBdr>
        <w:top w:val="none" w:sz="0" w:space="0" w:color="auto"/>
        <w:left w:val="none" w:sz="0" w:space="0" w:color="auto"/>
        <w:bottom w:val="none" w:sz="0" w:space="0" w:color="auto"/>
        <w:right w:val="none" w:sz="0" w:space="0" w:color="auto"/>
      </w:divBdr>
    </w:div>
    <w:div w:id="1074931000">
      <w:bodyDiv w:val="1"/>
      <w:marLeft w:val="0"/>
      <w:marRight w:val="0"/>
      <w:marTop w:val="0"/>
      <w:marBottom w:val="0"/>
      <w:divBdr>
        <w:top w:val="none" w:sz="0" w:space="0" w:color="auto"/>
        <w:left w:val="none" w:sz="0" w:space="0" w:color="auto"/>
        <w:bottom w:val="none" w:sz="0" w:space="0" w:color="auto"/>
        <w:right w:val="none" w:sz="0" w:space="0" w:color="auto"/>
      </w:divBdr>
    </w:div>
    <w:div w:id="1095830815">
      <w:bodyDiv w:val="1"/>
      <w:marLeft w:val="0"/>
      <w:marRight w:val="0"/>
      <w:marTop w:val="0"/>
      <w:marBottom w:val="0"/>
      <w:divBdr>
        <w:top w:val="none" w:sz="0" w:space="0" w:color="auto"/>
        <w:left w:val="none" w:sz="0" w:space="0" w:color="auto"/>
        <w:bottom w:val="none" w:sz="0" w:space="0" w:color="auto"/>
        <w:right w:val="none" w:sz="0" w:space="0" w:color="auto"/>
      </w:divBdr>
    </w:div>
    <w:div w:id="1218200258">
      <w:bodyDiv w:val="1"/>
      <w:marLeft w:val="0"/>
      <w:marRight w:val="0"/>
      <w:marTop w:val="0"/>
      <w:marBottom w:val="0"/>
      <w:divBdr>
        <w:top w:val="none" w:sz="0" w:space="0" w:color="auto"/>
        <w:left w:val="none" w:sz="0" w:space="0" w:color="auto"/>
        <w:bottom w:val="none" w:sz="0" w:space="0" w:color="auto"/>
        <w:right w:val="none" w:sz="0" w:space="0" w:color="auto"/>
      </w:divBdr>
    </w:div>
    <w:div w:id="1274824085">
      <w:bodyDiv w:val="1"/>
      <w:marLeft w:val="0"/>
      <w:marRight w:val="0"/>
      <w:marTop w:val="0"/>
      <w:marBottom w:val="0"/>
      <w:divBdr>
        <w:top w:val="none" w:sz="0" w:space="0" w:color="auto"/>
        <w:left w:val="none" w:sz="0" w:space="0" w:color="auto"/>
        <w:bottom w:val="none" w:sz="0" w:space="0" w:color="auto"/>
        <w:right w:val="none" w:sz="0" w:space="0" w:color="auto"/>
      </w:divBdr>
    </w:div>
    <w:div w:id="1317612655">
      <w:bodyDiv w:val="1"/>
      <w:marLeft w:val="0"/>
      <w:marRight w:val="0"/>
      <w:marTop w:val="0"/>
      <w:marBottom w:val="0"/>
      <w:divBdr>
        <w:top w:val="none" w:sz="0" w:space="0" w:color="auto"/>
        <w:left w:val="none" w:sz="0" w:space="0" w:color="auto"/>
        <w:bottom w:val="none" w:sz="0" w:space="0" w:color="auto"/>
        <w:right w:val="none" w:sz="0" w:space="0" w:color="auto"/>
      </w:divBdr>
    </w:div>
    <w:div w:id="1365986219">
      <w:bodyDiv w:val="1"/>
      <w:marLeft w:val="0"/>
      <w:marRight w:val="0"/>
      <w:marTop w:val="0"/>
      <w:marBottom w:val="0"/>
      <w:divBdr>
        <w:top w:val="none" w:sz="0" w:space="0" w:color="auto"/>
        <w:left w:val="none" w:sz="0" w:space="0" w:color="auto"/>
        <w:bottom w:val="none" w:sz="0" w:space="0" w:color="auto"/>
        <w:right w:val="none" w:sz="0" w:space="0" w:color="auto"/>
      </w:divBdr>
    </w:div>
    <w:div w:id="1427992265">
      <w:bodyDiv w:val="1"/>
      <w:marLeft w:val="0"/>
      <w:marRight w:val="0"/>
      <w:marTop w:val="0"/>
      <w:marBottom w:val="0"/>
      <w:divBdr>
        <w:top w:val="none" w:sz="0" w:space="0" w:color="auto"/>
        <w:left w:val="none" w:sz="0" w:space="0" w:color="auto"/>
        <w:bottom w:val="none" w:sz="0" w:space="0" w:color="auto"/>
        <w:right w:val="none" w:sz="0" w:space="0" w:color="auto"/>
      </w:divBdr>
    </w:div>
    <w:div w:id="1813012278">
      <w:bodyDiv w:val="1"/>
      <w:marLeft w:val="0"/>
      <w:marRight w:val="0"/>
      <w:marTop w:val="0"/>
      <w:marBottom w:val="0"/>
      <w:divBdr>
        <w:top w:val="none" w:sz="0" w:space="0" w:color="auto"/>
        <w:left w:val="none" w:sz="0" w:space="0" w:color="auto"/>
        <w:bottom w:val="none" w:sz="0" w:space="0" w:color="auto"/>
        <w:right w:val="none" w:sz="0" w:space="0" w:color="auto"/>
      </w:divBdr>
    </w:div>
    <w:div w:id="1874227485">
      <w:bodyDiv w:val="1"/>
      <w:marLeft w:val="0"/>
      <w:marRight w:val="0"/>
      <w:marTop w:val="0"/>
      <w:marBottom w:val="0"/>
      <w:divBdr>
        <w:top w:val="none" w:sz="0" w:space="0" w:color="auto"/>
        <w:left w:val="none" w:sz="0" w:space="0" w:color="auto"/>
        <w:bottom w:val="none" w:sz="0" w:space="0" w:color="auto"/>
        <w:right w:val="none" w:sz="0" w:space="0" w:color="auto"/>
      </w:divBdr>
    </w:div>
    <w:div w:id="1936476261">
      <w:bodyDiv w:val="1"/>
      <w:marLeft w:val="0"/>
      <w:marRight w:val="0"/>
      <w:marTop w:val="0"/>
      <w:marBottom w:val="0"/>
      <w:divBdr>
        <w:top w:val="none" w:sz="0" w:space="0" w:color="auto"/>
        <w:left w:val="none" w:sz="0" w:space="0" w:color="auto"/>
        <w:bottom w:val="none" w:sz="0" w:space="0" w:color="auto"/>
        <w:right w:val="none" w:sz="0" w:space="0" w:color="auto"/>
      </w:divBdr>
    </w:div>
    <w:div w:id="1949702131">
      <w:bodyDiv w:val="1"/>
      <w:marLeft w:val="0"/>
      <w:marRight w:val="0"/>
      <w:marTop w:val="0"/>
      <w:marBottom w:val="0"/>
      <w:divBdr>
        <w:top w:val="none" w:sz="0" w:space="0" w:color="auto"/>
        <w:left w:val="none" w:sz="0" w:space="0" w:color="auto"/>
        <w:bottom w:val="none" w:sz="0" w:space="0" w:color="auto"/>
        <w:right w:val="none" w:sz="0" w:space="0" w:color="auto"/>
      </w:divBdr>
    </w:div>
    <w:div w:id="21039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br/pdf/reeusp/v41n1/v41n1a14.pdf.%20Acessado%20em%2021/08/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inanet.com.br/pesquisas/arritmias_ventriculare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anet.com.br/pesquisas/insuficiencia_cardiaca.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cinanet.com.br/pesquisas/insuficiencia_coronaria.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37B5-2B7C-4498-BB72-43AEC993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6129</Words>
  <Characters>33099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 Pinto</dc:creator>
  <cp:lastModifiedBy>Giselle Pinto</cp:lastModifiedBy>
  <cp:revision>2</cp:revision>
  <dcterms:created xsi:type="dcterms:W3CDTF">2021-11-16T01:13:00Z</dcterms:created>
  <dcterms:modified xsi:type="dcterms:W3CDTF">2021-11-16T01:13:00Z</dcterms:modified>
</cp:coreProperties>
</file>